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252BA30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B54DA">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437E5" w:rsidRPr="005437E5">
        <w:rPr>
          <w:rFonts w:ascii="Arial" w:hAnsi="Arial" w:cs="Arial"/>
          <w:b/>
          <w:sz w:val="24"/>
          <w:szCs w:val="24"/>
        </w:rPr>
        <w:t>RP-220450</w:t>
      </w:r>
    </w:p>
    <w:p w14:paraId="74D3B354" w14:textId="2C9E30ED"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B54DA">
        <w:rPr>
          <w:rFonts w:ascii="Arial" w:hAnsi="Arial" w:cs="Arial"/>
          <w:b/>
          <w:sz w:val="24"/>
        </w:rPr>
        <w:t>March</w:t>
      </w:r>
      <w:r w:rsidR="00C46990" w:rsidRPr="00C46990">
        <w:rPr>
          <w:rFonts w:ascii="Arial" w:hAnsi="Arial" w:cs="Arial"/>
          <w:b/>
          <w:sz w:val="24"/>
        </w:rPr>
        <w:t xml:space="preserve"> </w:t>
      </w:r>
      <w:r w:rsidR="007B54DA">
        <w:rPr>
          <w:rFonts w:ascii="Arial" w:hAnsi="Arial" w:cs="Arial"/>
          <w:b/>
          <w:sz w:val="24"/>
        </w:rPr>
        <w:t>17</w:t>
      </w:r>
      <w:r w:rsidR="00C46990" w:rsidRPr="00C46990">
        <w:rPr>
          <w:rFonts w:ascii="Arial" w:hAnsi="Arial" w:cs="Arial"/>
          <w:b/>
          <w:sz w:val="24"/>
        </w:rPr>
        <w:t xml:space="preserve"> </w:t>
      </w:r>
      <w:r w:rsidR="00C46990">
        <w:rPr>
          <w:rFonts w:ascii="Arial" w:hAnsi="Arial" w:cs="Arial"/>
          <w:b/>
          <w:sz w:val="24"/>
        </w:rPr>
        <w:t xml:space="preserve">– </w:t>
      </w:r>
      <w:r w:rsidR="007B54DA">
        <w:rPr>
          <w:rFonts w:ascii="Arial" w:hAnsi="Arial" w:cs="Arial"/>
          <w:b/>
          <w:sz w:val="24"/>
        </w:rPr>
        <w:t>23</w:t>
      </w:r>
      <w:r w:rsidR="00C46990" w:rsidRPr="00C46990">
        <w:rPr>
          <w:rFonts w:ascii="Arial" w:hAnsi="Arial" w:cs="Arial"/>
          <w:b/>
          <w:sz w:val="24"/>
        </w:rPr>
        <w:t>, 202</w:t>
      </w:r>
      <w:r w:rsidR="007B54DA">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EA940D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A4F29" w:rsidRPr="00FA4F29">
        <w:rPr>
          <w:rFonts w:ascii="Arial" w:hAnsi="Arial" w:cs="Arial"/>
          <w:color w:val="000000" w:themeColor="text1"/>
          <w:lang w:eastAsia="ja-JP"/>
        </w:rPr>
        <w:t>9.</w:t>
      </w:r>
      <w:r w:rsidR="00F817B5">
        <w:rPr>
          <w:rFonts w:ascii="Arial" w:hAnsi="Arial" w:cs="Arial"/>
          <w:color w:val="000000" w:themeColor="text1"/>
          <w:lang w:eastAsia="ja-JP"/>
        </w:rPr>
        <w:t>6</w:t>
      </w:r>
      <w:r w:rsidR="00FA4F29" w:rsidRPr="00FA4F29">
        <w:rPr>
          <w:rFonts w:ascii="Arial" w:hAnsi="Arial" w:cs="Arial"/>
          <w:color w:val="000000" w:themeColor="text1"/>
          <w:lang w:eastAsia="ja-JP"/>
        </w:rPr>
        <w:t>.1.</w:t>
      </w:r>
      <w:r w:rsidR="00C46990">
        <w:rPr>
          <w:rFonts w:ascii="Arial" w:hAnsi="Arial" w:cs="Arial"/>
          <w:color w:val="000000" w:themeColor="text1"/>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29ECF4F" w:rsidR="00871653" w:rsidRPr="008836AC" w:rsidRDefault="00871653" w:rsidP="001A248F">
            <w:pPr>
              <w:tabs>
                <w:tab w:val="left" w:pos="567"/>
              </w:tabs>
              <w:spacing w:after="0"/>
              <w:rPr>
                <w:rFonts w:ascii="Arial" w:hAnsi="Arial" w:cs="Arial"/>
              </w:rPr>
            </w:pPr>
            <w:r w:rsidRPr="00FA4F29">
              <w:rPr>
                <w:rFonts w:ascii="Arial" w:hAnsi="Arial" w:cs="Arial"/>
                <w:color w:val="000000" w:themeColor="text1"/>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4183C2DF" w:rsidR="00871653" w:rsidRPr="008836AC" w:rsidRDefault="00871653" w:rsidP="001A248F">
            <w:pPr>
              <w:tabs>
                <w:tab w:val="left" w:pos="567"/>
              </w:tabs>
              <w:spacing w:after="0"/>
              <w:rPr>
                <w:rFonts w:ascii="Arial" w:hAnsi="Arial" w:cs="Arial"/>
                <w:color w:val="FF0000"/>
                <w:lang w:eastAsia="ja-JP"/>
              </w:rPr>
            </w:pPr>
            <w:r w:rsidRPr="00FA4F29">
              <w:rPr>
                <w:rFonts w:ascii="Arial" w:hAnsi="Arial" w:cs="Arial" w:hint="eastAsia"/>
                <w:color w:val="000000" w:themeColor="text1"/>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6D7AF30" w:rsidR="00871653" w:rsidRPr="008836AC" w:rsidRDefault="00871653" w:rsidP="0036248C">
            <w:pPr>
              <w:tabs>
                <w:tab w:val="left" w:pos="567"/>
              </w:tabs>
              <w:spacing w:after="0"/>
              <w:rPr>
                <w:rFonts w:ascii="Arial" w:hAnsi="Arial" w:cs="Arial"/>
                <w:color w:val="FF0000"/>
                <w:lang w:eastAsia="ja-JP"/>
              </w:rPr>
            </w:pPr>
            <w:r w:rsidRPr="00FA4F29">
              <w:rPr>
                <w:rFonts w:ascii="Arial" w:hAnsi="Arial" w:cs="Arial"/>
                <w:color w:val="000000" w:themeColor="text1"/>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4B68BDE5" w:rsidR="00871653" w:rsidRPr="008836AC" w:rsidRDefault="00871653" w:rsidP="0036248C">
            <w:pPr>
              <w:tabs>
                <w:tab w:val="left" w:pos="567"/>
              </w:tabs>
              <w:spacing w:after="0"/>
              <w:rPr>
                <w:rFonts w:ascii="Arial" w:hAnsi="Arial" w:cs="Arial"/>
                <w:color w:val="FF0000"/>
                <w:lang w:eastAsia="ja-JP"/>
              </w:rPr>
            </w:pPr>
            <w:r w:rsidRPr="00FA4F29">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6722007" w:rsidR="0036248C" w:rsidRPr="008836AC" w:rsidRDefault="00FA4F29" w:rsidP="008836AC">
            <w:pPr>
              <w:tabs>
                <w:tab w:val="left" w:pos="567"/>
              </w:tabs>
              <w:spacing w:after="0"/>
              <w:rPr>
                <w:rFonts w:ascii="Arial" w:hAnsi="Arial" w:cs="Arial"/>
              </w:rPr>
            </w:pPr>
            <w:r w:rsidRPr="00FA4F29">
              <w:rPr>
                <w:rFonts w:ascii="Arial" w:hAnsi="Arial" w:cs="Arial"/>
              </w:rPr>
              <w:t>NR_6GHz_unlic_full</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7777777" w:rsidR="0036248C" w:rsidRPr="008836AC" w:rsidRDefault="0036248C" w:rsidP="008836AC">
            <w:pPr>
              <w:tabs>
                <w:tab w:val="left" w:pos="567"/>
              </w:tabs>
              <w:spacing w:after="0"/>
              <w:rPr>
                <w:rFonts w:ascii="Arial" w:hAnsi="Arial" w:cs="Arial"/>
                <w:lang w:eastAsia="ja-JP"/>
              </w:rPr>
            </w:pP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2E2BA69" w:rsidR="00B6300F" w:rsidRPr="008836AC" w:rsidRDefault="00FA4F29" w:rsidP="008836AC">
            <w:pPr>
              <w:tabs>
                <w:tab w:val="left" w:pos="567"/>
              </w:tabs>
              <w:spacing w:after="0"/>
              <w:rPr>
                <w:rFonts w:ascii="Arial" w:hAnsi="Arial" w:cs="Arial"/>
                <w:lang w:eastAsia="ja-JP"/>
              </w:rPr>
            </w:pPr>
            <w:r>
              <w:rPr>
                <w:rFonts w:ascii="Arial" w:hAnsi="Arial" w:cs="Arial"/>
                <w:lang w:eastAsia="ja-JP"/>
              </w:rPr>
              <w:t>RP-21</w:t>
            </w:r>
            <w:r w:rsidR="000D1942">
              <w:rPr>
                <w:rFonts w:ascii="Arial" w:hAnsi="Arial" w:cs="Arial"/>
                <w:lang w:eastAsia="ja-JP"/>
              </w:rPr>
              <w:t>2</w:t>
            </w:r>
            <w:r w:rsidR="003F721B">
              <w:rPr>
                <w:rFonts w:ascii="Arial" w:hAnsi="Arial" w:cs="Arial"/>
                <w:lang w:eastAsia="ja-JP"/>
              </w:rPr>
              <w:t>683</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2E89F4C4" w:rsidR="00871653" w:rsidRPr="008836AC" w:rsidRDefault="00871653" w:rsidP="008836AC">
            <w:pPr>
              <w:tabs>
                <w:tab w:val="left" w:pos="567"/>
              </w:tabs>
              <w:spacing w:after="0"/>
              <w:rPr>
                <w:rFonts w:ascii="Arial" w:hAnsi="Arial" w:cs="Arial"/>
                <w:lang w:eastAsia="ja-JP"/>
              </w:rPr>
            </w:pPr>
          </w:p>
        </w:tc>
        <w:tc>
          <w:tcPr>
            <w:tcW w:w="1842" w:type="dxa"/>
          </w:tcPr>
          <w:p w14:paraId="3133F7A6" w14:textId="77777777" w:rsidR="00FA4F29"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Core part: </w:t>
            </w:r>
          </w:p>
          <w:p w14:paraId="5A128F3E" w14:textId="0FF7C789" w:rsidR="00871653" w:rsidRPr="008836AC" w:rsidRDefault="00FA4F29" w:rsidP="008836AC">
            <w:pPr>
              <w:tabs>
                <w:tab w:val="left" w:pos="567"/>
              </w:tabs>
              <w:spacing w:after="0"/>
              <w:rPr>
                <w:rFonts w:ascii="Arial" w:hAnsi="Arial" w:cs="Arial"/>
                <w:lang w:eastAsia="ja-JP"/>
              </w:rPr>
            </w:pPr>
            <w:r w:rsidRPr="00FA4F29">
              <w:rPr>
                <w:rFonts w:ascii="Arial" w:hAnsi="Arial" w:cs="Arial"/>
                <w:color w:val="000000" w:themeColor="text1"/>
                <w:lang w:eastAsia="ja-JP"/>
              </w:rPr>
              <w:t>03</w:t>
            </w:r>
            <w:r w:rsidR="00871653" w:rsidRPr="00FA4F29">
              <w:rPr>
                <w:rFonts w:ascii="Arial" w:hAnsi="Arial" w:cs="Arial"/>
                <w:color w:val="000000" w:themeColor="text1"/>
                <w:lang w:eastAsia="ja-JP"/>
              </w:rPr>
              <w:t>/</w:t>
            </w:r>
            <w:r w:rsidRPr="00FA4F29">
              <w:rPr>
                <w:rFonts w:ascii="Arial" w:hAnsi="Arial" w:cs="Arial"/>
                <w:color w:val="000000" w:themeColor="text1"/>
                <w:lang w:eastAsia="ja-JP"/>
              </w:rPr>
              <w:t>2022</w:t>
            </w:r>
          </w:p>
        </w:tc>
        <w:tc>
          <w:tcPr>
            <w:tcW w:w="2268" w:type="dxa"/>
          </w:tcPr>
          <w:p w14:paraId="58DA49AE" w14:textId="77777777" w:rsidR="00871653"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2872C741" w:rsidR="00A34DB1" w:rsidRPr="008836AC" w:rsidRDefault="00A34DB1" w:rsidP="00207DC4">
            <w:pPr>
              <w:tabs>
                <w:tab w:val="left" w:pos="567"/>
              </w:tabs>
              <w:spacing w:after="0"/>
              <w:rPr>
                <w:rFonts w:ascii="Arial" w:hAnsi="Arial" w:cs="Arial"/>
                <w:lang w:eastAsia="ja-JP"/>
              </w:rPr>
            </w:pPr>
            <w:r>
              <w:rPr>
                <w:rFonts w:ascii="Arial" w:hAnsi="Arial" w:cs="Arial"/>
                <w:lang w:eastAsia="ja-JP"/>
              </w:rPr>
              <w:t>03/2022</w:t>
            </w:r>
          </w:p>
        </w:tc>
        <w:tc>
          <w:tcPr>
            <w:tcW w:w="1694" w:type="dxa"/>
            <w:gridSpan w:val="2"/>
          </w:tcPr>
          <w:p w14:paraId="5BB6B905" w14:textId="56B7012B"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5B4B054"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67F75612" w:rsidR="00871653" w:rsidRPr="008836AC" w:rsidRDefault="003F721B" w:rsidP="008836AC">
            <w:pPr>
              <w:tabs>
                <w:tab w:val="left" w:pos="567"/>
              </w:tabs>
              <w:spacing w:after="0"/>
              <w:rPr>
                <w:rFonts w:ascii="Arial" w:hAnsi="Arial" w:cs="Arial"/>
                <w:lang w:eastAsia="ja-JP"/>
              </w:rPr>
            </w:pPr>
            <w:r>
              <w:rPr>
                <w:rFonts w:ascii="Arial" w:hAnsi="Arial" w:cs="Arial"/>
                <w:color w:val="000000" w:themeColor="text1"/>
                <w:lang w:eastAsia="ja-JP"/>
              </w:rPr>
              <w:t>10</w:t>
            </w:r>
            <w:r w:rsidR="00FA4F29" w:rsidRPr="00FA4F29">
              <w:rPr>
                <w:rFonts w:ascii="Arial" w:hAnsi="Arial" w:cs="Arial"/>
                <w:color w:val="000000" w:themeColor="text1"/>
                <w:lang w:eastAsia="ja-JP"/>
              </w:rPr>
              <w:t>0</w:t>
            </w:r>
            <w:r w:rsidR="00871653" w:rsidRPr="00FA4F29">
              <w:rPr>
                <w:rFonts w:ascii="Arial" w:hAnsi="Arial" w:cs="Arial"/>
                <w:color w:val="000000" w:themeColor="text1"/>
                <w:lang w:eastAsia="ja-JP"/>
              </w:rPr>
              <w:t>%</w:t>
            </w:r>
          </w:p>
        </w:tc>
        <w:tc>
          <w:tcPr>
            <w:tcW w:w="2268" w:type="dxa"/>
          </w:tcPr>
          <w:p w14:paraId="2E21EA34"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271F5B8C" w:rsidR="00955FC5" w:rsidRPr="008836AC" w:rsidRDefault="003F721B" w:rsidP="008836AC">
            <w:pPr>
              <w:tabs>
                <w:tab w:val="left" w:pos="567"/>
              </w:tabs>
              <w:spacing w:after="0"/>
              <w:rPr>
                <w:rFonts w:ascii="Arial" w:hAnsi="Arial" w:cs="Arial"/>
                <w:lang w:eastAsia="ja-JP"/>
              </w:rPr>
            </w:pPr>
            <w:r>
              <w:rPr>
                <w:rFonts w:ascii="Arial" w:hAnsi="Arial" w:cs="Arial"/>
                <w:lang w:eastAsia="ja-JP"/>
              </w:rPr>
              <w:t>10</w:t>
            </w:r>
            <w:r w:rsidR="00955FC5">
              <w:rPr>
                <w:rFonts w:ascii="Arial" w:hAnsi="Arial" w:cs="Arial"/>
                <w:lang w:eastAsia="ja-JP"/>
              </w:rPr>
              <w:t>0%</w:t>
            </w:r>
          </w:p>
        </w:tc>
        <w:tc>
          <w:tcPr>
            <w:tcW w:w="1694" w:type="dxa"/>
            <w:gridSpan w:val="2"/>
          </w:tcPr>
          <w:p w14:paraId="70DECF59" w14:textId="3978036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1378EDA" w:rsidR="00EF4800" w:rsidRPr="008836AC" w:rsidRDefault="007F7F25" w:rsidP="001A248F">
            <w:pPr>
              <w:tabs>
                <w:tab w:val="left" w:pos="567"/>
              </w:tabs>
              <w:spacing w:after="0"/>
              <w:rPr>
                <w:rFonts w:ascii="Arial" w:hAnsi="Arial" w:cs="Arial"/>
                <w:color w:val="FF0000"/>
              </w:rPr>
            </w:pPr>
            <w:r w:rsidRPr="007F7F25">
              <w:rPr>
                <w:rFonts w:ascii="Arial" w:hAnsi="Arial" w:cs="Arial"/>
                <w:color w:val="000000" w:themeColor="text1"/>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2E7E9F94" w:rsidR="006C4E32" w:rsidRPr="008836AC" w:rsidRDefault="007F7F25" w:rsidP="0036248C">
            <w:pPr>
              <w:tabs>
                <w:tab w:val="left" w:pos="567"/>
              </w:tabs>
              <w:spacing w:after="0"/>
              <w:rPr>
                <w:rFonts w:ascii="Arial" w:hAnsi="Arial" w:cs="Arial"/>
                <w:lang w:eastAsia="ja-JP"/>
              </w:rPr>
            </w:pPr>
            <w:r>
              <w:rPr>
                <w:rFonts w:ascii="Arial" w:hAnsi="Arial" w:cs="Arial"/>
                <w:lang w:eastAsia="ja-JP"/>
              </w:rPr>
              <w:t>Alexander Sayenko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3CA534F" w:rsidR="006C4E32" w:rsidRPr="008836AC" w:rsidRDefault="007F7F25" w:rsidP="001A248F">
            <w:pPr>
              <w:tabs>
                <w:tab w:val="left" w:pos="567"/>
              </w:tabs>
              <w:spacing w:after="0"/>
              <w:rPr>
                <w:rFonts w:ascii="Arial" w:hAnsi="Arial" w:cs="Arial"/>
                <w:lang w:eastAsia="ja-JP"/>
              </w:rPr>
            </w:pPr>
            <w:r>
              <w:rPr>
                <w:rFonts w:ascii="Arial" w:hAnsi="Arial" w:cs="Arial"/>
                <w:lang w:eastAsia="ja-JP"/>
              </w:rPr>
              <w:t>Apple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500B970" w:rsidR="006C4E32" w:rsidRPr="008836AC" w:rsidRDefault="007F7F25" w:rsidP="001A248F">
            <w:pPr>
              <w:tabs>
                <w:tab w:val="left" w:pos="567"/>
              </w:tabs>
              <w:spacing w:after="0"/>
              <w:rPr>
                <w:rFonts w:ascii="Arial" w:hAnsi="Arial" w:cs="Arial"/>
              </w:rPr>
            </w:pPr>
            <w:r>
              <w:rPr>
                <w:rFonts w:ascii="Arial" w:hAnsi="Arial" w:cs="Arial"/>
              </w:rPr>
              <w:t>asayenko@apple.com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7D6D355" w:rsidR="00D22398" w:rsidRPr="008836AC" w:rsidRDefault="00C21339" w:rsidP="00C4666A">
            <w:pPr>
              <w:pStyle w:val="TAL"/>
              <w:jc w:val="center"/>
              <w:rPr>
                <w:color w:val="FF0000"/>
                <w:lang w:eastAsia="ja-JP"/>
              </w:rPr>
            </w:pPr>
            <w:r w:rsidRPr="007F7F25">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5E8BAF88" w:rsidR="00701410" w:rsidRDefault="00701410" w:rsidP="00701410">
      <w:pPr>
        <w:pStyle w:val="Heading4"/>
        <w:rPr>
          <w:lang w:eastAsia="ja-JP"/>
        </w:rPr>
      </w:pPr>
      <w:r>
        <w:rPr>
          <w:lang w:eastAsia="ja-JP"/>
        </w:rPr>
        <w:t>2.4.1</w:t>
      </w:r>
      <w:r>
        <w:rPr>
          <w:lang w:eastAsia="ja-JP"/>
        </w:rPr>
        <w:tab/>
        <w:t>Agreements</w:t>
      </w:r>
    </w:p>
    <w:p w14:paraId="2FD9D3A4" w14:textId="17362951" w:rsidR="00876F0B" w:rsidRPr="00876F0B" w:rsidRDefault="00876F0B" w:rsidP="00876F0B">
      <w:pPr>
        <w:pStyle w:val="Heading4"/>
      </w:pPr>
      <w:r>
        <w:t>2.4.1.1</w:t>
      </w:r>
      <w:r>
        <w:tab/>
        <w:t>Agreements</w:t>
      </w:r>
      <w:r w:rsidRPr="00D1119F">
        <w:t xml:space="preserve"> </w:t>
      </w:r>
      <w:r>
        <w:t>at</w:t>
      </w:r>
      <w:r w:rsidRPr="00D1119F">
        <w:t xml:space="preserve"> the RAN4#100 meeting</w:t>
      </w:r>
    </w:p>
    <w:p w14:paraId="0FDA6F34" w14:textId="04725B0A" w:rsidR="007F7F25" w:rsidRDefault="007F7F25" w:rsidP="007F7F25">
      <w:pPr>
        <w:rPr>
          <w:lang w:eastAsia="ja-JP"/>
        </w:rPr>
      </w:pPr>
      <w:r>
        <w:rPr>
          <w:lang w:eastAsia="ja-JP"/>
        </w:rPr>
        <w:t>RAN WG4 has summarised existing 6GHz band regulatory parameters to decide which countries share the same requirements for which it would be possible to re-use existing or new NS values.</w:t>
      </w:r>
    </w:p>
    <w:tbl>
      <w:tblPr>
        <w:tblStyle w:val="TableGrid"/>
        <w:tblW w:w="0" w:type="auto"/>
        <w:tblLook w:val="04A0" w:firstRow="1" w:lastRow="0" w:firstColumn="1" w:lastColumn="0" w:noHBand="0" w:noVBand="1"/>
      </w:tblPr>
      <w:tblGrid>
        <w:gridCol w:w="2105"/>
        <w:gridCol w:w="1468"/>
        <w:gridCol w:w="2692"/>
        <w:gridCol w:w="2124"/>
      </w:tblGrid>
      <w:tr w:rsidR="007F7F25" w14:paraId="60B17C6A" w14:textId="77777777" w:rsidTr="001F6502">
        <w:tc>
          <w:tcPr>
            <w:tcW w:w="2105" w:type="dxa"/>
            <w:vMerge w:val="restart"/>
          </w:tcPr>
          <w:p w14:paraId="1726C9BE" w14:textId="77777777" w:rsidR="007F7F25" w:rsidRDefault="007F7F25" w:rsidP="001F6502">
            <w:pPr>
              <w:pStyle w:val="TAH"/>
            </w:pPr>
            <w:r>
              <w:t>Country</w:t>
            </w:r>
          </w:p>
        </w:tc>
        <w:tc>
          <w:tcPr>
            <w:tcW w:w="6284" w:type="dxa"/>
            <w:gridSpan w:val="3"/>
          </w:tcPr>
          <w:p w14:paraId="46164DBF" w14:textId="77777777" w:rsidR="007F7F25" w:rsidRDefault="007F7F25" w:rsidP="001F6502">
            <w:pPr>
              <w:pStyle w:val="TAH"/>
            </w:pPr>
            <w:r>
              <w:t>Mode</w:t>
            </w:r>
          </w:p>
        </w:tc>
      </w:tr>
      <w:tr w:rsidR="007F7F25" w14:paraId="0544D80E" w14:textId="77777777" w:rsidTr="001F6502">
        <w:tc>
          <w:tcPr>
            <w:tcW w:w="2105" w:type="dxa"/>
            <w:vMerge/>
          </w:tcPr>
          <w:p w14:paraId="13FEDB28" w14:textId="77777777" w:rsidR="007F7F25" w:rsidRDefault="007F7F25" w:rsidP="001F6502">
            <w:pPr>
              <w:pStyle w:val="TAH"/>
            </w:pPr>
          </w:p>
        </w:tc>
        <w:tc>
          <w:tcPr>
            <w:tcW w:w="1468" w:type="dxa"/>
          </w:tcPr>
          <w:p w14:paraId="332A4F8B" w14:textId="77777777" w:rsidR="007F7F25" w:rsidRDefault="007F7F25" w:rsidP="001F6502">
            <w:pPr>
              <w:pStyle w:val="TAH"/>
            </w:pPr>
            <w:r>
              <w:t>SP</w:t>
            </w:r>
          </w:p>
        </w:tc>
        <w:tc>
          <w:tcPr>
            <w:tcW w:w="2692" w:type="dxa"/>
          </w:tcPr>
          <w:p w14:paraId="793A624E" w14:textId="77777777" w:rsidR="007F7F25" w:rsidRDefault="007F7F25" w:rsidP="001F6502">
            <w:pPr>
              <w:pStyle w:val="TAH"/>
            </w:pPr>
            <w:r>
              <w:t>LPI</w:t>
            </w:r>
          </w:p>
        </w:tc>
        <w:tc>
          <w:tcPr>
            <w:tcW w:w="2124" w:type="dxa"/>
          </w:tcPr>
          <w:p w14:paraId="4FDA503B" w14:textId="77777777" w:rsidR="007F7F25" w:rsidRDefault="007F7F25" w:rsidP="001F6502">
            <w:pPr>
              <w:pStyle w:val="TAH"/>
            </w:pPr>
            <w:r>
              <w:t>VLP</w:t>
            </w:r>
          </w:p>
        </w:tc>
      </w:tr>
      <w:tr w:rsidR="007F7F25" w:rsidRPr="00B620B6" w14:paraId="58F5BE5E" w14:textId="77777777" w:rsidTr="001F6502">
        <w:tc>
          <w:tcPr>
            <w:tcW w:w="2105" w:type="dxa"/>
          </w:tcPr>
          <w:p w14:paraId="3D2144C9" w14:textId="77777777" w:rsidR="007F7F25" w:rsidRDefault="007F7F25" w:rsidP="001F6502">
            <w:pPr>
              <w:pStyle w:val="TAC"/>
            </w:pPr>
            <w:r>
              <w:t>Canada</w:t>
            </w:r>
          </w:p>
        </w:tc>
        <w:tc>
          <w:tcPr>
            <w:tcW w:w="1468" w:type="dxa"/>
          </w:tcPr>
          <w:p w14:paraId="4058B999" w14:textId="77777777" w:rsidR="007F7F25" w:rsidRPr="00B620B6" w:rsidRDefault="007F7F25" w:rsidP="001F6502">
            <w:pPr>
              <w:pStyle w:val="TAC"/>
              <w:rPr>
                <w:lang w:val="en-US"/>
              </w:rPr>
            </w:pPr>
            <w:r w:rsidRPr="00B620B6">
              <w:t>(</w:t>
            </w:r>
            <w:r w:rsidRPr="00B620B6">
              <w:rPr>
                <w:lang w:val="en-US"/>
              </w:rPr>
              <w:t>new)</w:t>
            </w:r>
          </w:p>
        </w:tc>
        <w:tc>
          <w:tcPr>
            <w:tcW w:w="2692" w:type="dxa"/>
          </w:tcPr>
          <w:p w14:paraId="26D4EF9C" w14:textId="77777777" w:rsidR="007F7F25" w:rsidRPr="00B620B6" w:rsidRDefault="007F7F25" w:rsidP="001F6502">
            <w:pPr>
              <w:pStyle w:val="TAC"/>
              <w:rPr>
                <w:lang w:val="en-US"/>
              </w:rPr>
            </w:pPr>
            <w:r w:rsidRPr="00B620B6">
              <w:rPr>
                <w:lang w:val="en-US"/>
              </w:rPr>
              <w:t>(new)</w:t>
            </w:r>
          </w:p>
        </w:tc>
        <w:tc>
          <w:tcPr>
            <w:tcW w:w="2124" w:type="dxa"/>
          </w:tcPr>
          <w:p w14:paraId="51F90305" w14:textId="77777777" w:rsidR="007F7F25" w:rsidRPr="00B620B6" w:rsidRDefault="007F7F25" w:rsidP="001F6502">
            <w:pPr>
              <w:pStyle w:val="TAC"/>
            </w:pPr>
            <w:r w:rsidRPr="00B620B6">
              <w:rPr>
                <w:lang w:val="en-US"/>
              </w:rPr>
              <w:t>(new)</w:t>
            </w:r>
          </w:p>
        </w:tc>
      </w:tr>
      <w:tr w:rsidR="007F7F25" w:rsidRPr="00B620B6" w14:paraId="21D8944A" w14:textId="77777777" w:rsidTr="001F6502">
        <w:tc>
          <w:tcPr>
            <w:tcW w:w="2105" w:type="dxa"/>
          </w:tcPr>
          <w:p w14:paraId="6694F709" w14:textId="77777777" w:rsidR="007F7F25" w:rsidRDefault="007F7F25" w:rsidP="001F6502">
            <w:pPr>
              <w:pStyle w:val="TAC"/>
            </w:pPr>
            <w:r>
              <w:t>Brazil</w:t>
            </w:r>
          </w:p>
        </w:tc>
        <w:tc>
          <w:tcPr>
            <w:tcW w:w="1468" w:type="dxa"/>
          </w:tcPr>
          <w:p w14:paraId="7BD5FAC5" w14:textId="77777777" w:rsidR="007F7F25" w:rsidRPr="00B620B6" w:rsidRDefault="007F7F25" w:rsidP="001F6502">
            <w:pPr>
              <w:pStyle w:val="TAC"/>
            </w:pPr>
            <w:r w:rsidRPr="00B620B6">
              <w:t>N/A</w:t>
            </w:r>
          </w:p>
        </w:tc>
        <w:tc>
          <w:tcPr>
            <w:tcW w:w="2692" w:type="dxa"/>
          </w:tcPr>
          <w:p w14:paraId="5B0243FC" w14:textId="77777777" w:rsidR="007F7F25" w:rsidRPr="00B620B6" w:rsidRDefault="007F7F25" w:rsidP="001F6502">
            <w:pPr>
              <w:pStyle w:val="TAC"/>
              <w:rPr>
                <w:lang w:val="en-US"/>
              </w:rPr>
            </w:pPr>
            <w:r w:rsidRPr="00B620B6">
              <w:rPr>
                <w:lang w:val="en-US"/>
              </w:rPr>
              <w:t>same as US LPI</w:t>
            </w:r>
          </w:p>
        </w:tc>
        <w:tc>
          <w:tcPr>
            <w:tcW w:w="2124" w:type="dxa"/>
          </w:tcPr>
          <w:p w14:paraId="00F71476" w14:textId="77777777" w:rsidR="007F7F25" w:rsidRPr="00B620B6" w:rsidRDefault="007F7F25" w:rsidP="001F6502">
            <w:pPr>
              <w:pStyle w:val="TAC"/>
            </w:pPr>
            <w:r w:rsidRPr="00B620B6">
              <w:rPr>
                <w:lang w:val="en-US"/>
              </w:rPr>
              <w:t>(new)</w:t>
            </w:r>
          </w:p>
        </w:tc>
      </w:tr>
      <w:tr w:rsidR="007F7F25" w:rsidRPr="00B620B6" w14:paraId="46E51F15" w14:textId="77777777" w:rsidTr="001F6502">
        <w:tc>
          <w:tcPr>
            <w:tcW w:w="2105" w:type="dxa"/>
          </w:tcPr>
          <w:p w14:paraId="0CBD8ED0" w14:textId="77777777" w:rsidR="007F7F25" w:rsidRDefault="007F7F25" w:rsidP="001F6502">
            <w:pPr>
              <w:pStyle w:val="TAC"/>
            </w:pPr>
            <w:r>
              <w:t>Peru</w:t>
            </w:r>
          </w:p>
        </w:tc>
        <w:tc>
          <w:tcPr>
            <w:tcW w:w="1468" w:type="dxa"/>
          </w:tcPr>
          <w:p w14:paraId="5F1C7BD1" w14:textId="77777777" w:rsidR="007F7F25" w:rsidRPr="00B620B6" w:rsidRDefault="007F7F25" w:rsidP="001F6502">
            <w:pPr>
              <w:pStyle w:val="TAC"/>
            </w:pPr>
            <w:r w:rsidRPr="00B620B6">
              <w:t>N/A</w:t>
            </w:r>
          </w:p>
        </w:tc>
        <w:tc>
          <w:tcPr>
            <w:tcW w:w="2692" w:type="dxa"/>
          </w:tcPr>
          <w:p w14:paraId="62C6F699" w14:textId="77777777" w:rsidR="007F7F25" w:rsidRPr="00B620B6" w:rsidRDefault="007F7F25" w:rsidP="001F6502">
            <w:pPr>
              <w:pStyle w:val="TAC"/>
            </w:pPr>
            <w:r w:rsidRPr="00B620B6">
              <w:rPr>
                <w:lang w:val="en-US"/>
              </w:rPr>
              <w:t>(new)</w:t>
            </w:r>
            <w:r w:rsidRPr="00B620B6">
              <w:rPr>
                <w:sz w:val="20"/>
                <w:vertAlign w:val="superscript"/>
                <w:lang w:val="en-US"/>
              </w:rPr>
              <w:t xml:space="preserve"> Note1</w:t>
            </w:r>
          </w:p>
        </w:tc>
        <w:tc>
          <w:tcPr>
            <w:tcW w:w="2124" w:type="dxa"/>
          </w:tcPr>
          <w:p w14:paraId="05EF42DF" w14:textId="77777777" w:rsidR="007F7F25" w:rsidRPr="00B620B6" w:rsidRDefault="007F7F25" w:rsidP="001F6502">
            <w:pPr>
              <w:pStyle w:val="TAC"/>
            </w:pPr>
            <w:r w:rsidRPr="00B620B6">
              <w:t>N/A</w:t>
            </w:r>
          </w:p>
        </w:tc>
      </w:tr>
      <w:tr w:rsidR="007F7F25" w:rsidRPr="00B620B6" w14:paraId="028C6C80" w14:textId="77777777" w:rsidTr="001F6502">
        <w:tc>
          <w:tcPr>
            <w:tcW w:w="2105" w:type="dxa"/>
          </w:tcPr>
          <w:p w14:paraId="5EE639B3" w14:textId="77777777" w:rsidR="007F7F25" w:rsidRDefault="007F7F25" w:rsidP="001F6502">
            <w:pPr>
              <w:pStyle w:val="TAC"/>
            </w:pPr>
            <w:r>
              <w:t>Chile</w:t>
            </w:r>
          </w:p>
        </w:tc>
        <w:tc>
          <w:tcPr>
            <w:tcW w:w="1468" w:type="dxa"/>
          </w:tcPr>
          <w:p w14:paraId="41407666" w14:textId="77777777" w:rsidR="007F7F25" w:rsidRPr="00B620B6" w:rsidRDefault="007F7F25" w:rsidP="001F6502">
            <w:pPr>
              <w:pStyle w:val="TAC"/>
            </w:pPr>
            <w:r w:rsidRPr="00B620B6">
              <w:t>N/A</w:t>
            </w:r>
          </w:p>
        </w:tc>
        <w:tc>
          <w:tcPr>
            <w:tcW w:w="2692" w:type="dxa"/>
          </w:tcPr>
          <w:p w14:paraId="610AEFE2" w14:textId="77777777" w:rsidR="007F7F25" w:rsidRPr="00B620B6" w:rsidRDefault="007F7F25" w:rsidP="001F6502">
            <w:pPr>
              <w:pStyle w:val="TAC"/>
            </w:pPr>
            <w:r w:rsidRPr="00B620B6">
              <w:rPr>
                <w:lang w:val="en-US"/>
              </w:rPr>
              <w:t>(new)</w:t>
            </w:r>
            <w:r w:rsidRPr="00B620B6">
              <w:rPr>
                <w:sz w:val="20"/>
                <w:vertAlign w:val="superscript"/>
                <w:lang w:val="en-US"/>
              </w:rPr>
              <w:t xml:space="preserve"> Note1</w:t>
            </w:r>
          </w:p>
        </w:tc>
        <w:tc>
          <w:tcPr>
            <w:tcW w:w="2124" w:type="dxa"/>
          </w:tcPr>
          <w:p w14:paraId="7BA1A038" w14:textId="77777777" w:rsidR="007F7F25" w:rsidRPr="00B620B6" w:rsidRDefault="007F7F25" w:rsidP="001F6502">
            <w:pPr>
              <w:pStyle w:val="TAC"/>
            </w:pPr>
            <w:r w:rsidRPr="00B620B6">
              <w:t>N/A</w:t>
            </w:r>
          </w:p>
        </w:tc>
      </w:tr>
      <w:tr w:rsidR="007F7F25" w:rsidRPr="00B620B6" w14:paraId="116A40D2" w14:textId="77777777" w:rsidTr="001F6502">
        <w:tc>
          <w:tcPr>
            <w:tcW w:w="2105" w:type="dxa"/>
          </w:tcPr>
          <w:p w14:paraId="602B0A31" w14:textId="77777777" w:rsidR="007F7F25" w:rsidRDefault="007F7F25" w:rsidP="001F6502">
            <w:pPr>
              <w:pStyle w:val="TAC"/>
            </w:pPr>
            <w:r>
              <w:t>South Korea</w:t>
            </w:r>
          </w:p>
        </w:tc>
        <w:tc>
          <w:tcPr>
            <w:tcW w:w="1468" w:type="dxa"/>
          </w:tcPr>
          <w:p w14:paraId="6E32F3A2" w14:textId="77777777" w:rsidR="007F7F25" w:rsidRPr="00B620B6" w:rsidRDefault="007F7F25" w:rsidP="001F6502">
            <w:pPr>
              <w:pStyle w:val="TAC"/>
            </w:pPr>
            <w:r w:rsidRPr="00B620B6">
              <w:t>N/A</w:t>
            </w:r>
          </w:p>
        </w:tc>
        <w:tc>
          <w:tcPr>
            <w:tcW w:w="2692" w:type="dxa"/>
          </w:tcPr>
          <w:p w14:paraId="33B98C08" w14:textId="77777777" w:rsidR="007F7F25" w:rsidRPr="00B620B6" w:rsidRDefault="007F7F25" w:rsidP="001F6502">
            <w:pPr>
              <w:pStyle w:val="TAC"/>
              <w:rPr>
                <w:lang w:val="en-US"/>
              </w:rPr>
            </w:pPr>
            <w:r w:rsidRPr="00B620B6">
              <w:rPr>
                <w:lang w:val="en-US"/>
              </w:rPr>
              <w:t>(new)</w:t>
            </w:r>
          </w:p>
        </w:tc>
        <w:tc>
          <w:tcPr>
            <w:tcW w:w="2124" w:type="dxa"/>
          </w:tcPr>
          <w:p w14:paraId="703DE43F" w14:textId="77777777" w:rsidR="007F7F25" w:rsidRPr="00B620B6" w:rsidRDefault="007F7F25" w:rsidP="001F6502">
            <w:pPr>
              <w:pStyle w:val="TAC"/>
              <w:rPr>
                <w:lang w:val="en-US"/>
              </w:rPr>
            </w:pPr>
            <w:r w:rsidRPr="00B620B6">
              <w:rPr>
                <w:lang w:val="en-US"/>
              </w:rPr>
              <w:t>(new)</w:t>
            </w:r>
            <w:r w:rsidRPr="00B620B6">
              <w:rPr>
                <w:sz w:val="20"/>
                <w:vertAlign w:val="superscript"/>
                <w:lang w:val="en-US"/>
              </w:rPr>
              <w:t>Note2</w:t>
            </w:r>
          </w:p>
        </w:tc>
      </w:tr>
    </w:tbl>
    <w:p w14:paraId="34457C8D" w14:textId="77777777" w:rsidR="007F7F25" w:rsidRPr="00527BEE" w:rsidRDefault="007F7F25" w:rsidP="007F7F25">
      <w:pPr>
        <w:rPr>
          <w:rFonts w:eastAsiaTheme="minorEastAsia"/>
          <w:i/>
          <w:color w:val="000000" w:themeColor="text1"/>
          <w:lang w:val="en-US" w:eastAsia="zh-CN"/>
        </w:rPr>
      </w:pPr>
      <w:r w:rsidRPr="00527BEE">
        <w:rPr>
          <w:rFonts w:eastAsiaTheme="minorEastAsia"/>
          <w:i/>
          <w:color w:val="000000" w:themeColor="text1"/>
          <w:lang w:val="en-US" w:eastAsia="zh-CN"/>
        </w:rPr>
        <w:t>NOTE 1: Peru and Chile LPI regulatory parameters are the same as US/Brazil LPI, but there is no -27dBm/MHz out-of-band emission requirement.</w:t>
      </w:r>
    </w:p>
    <w:p w14:paraId="68C7F2E7" w14:textId="77777777" w:rsidR="007F7F25" w:rsidRDefault="007F7F25" w:rsidP="007F7F25">
      <w:pPr>
        <w:rPr>
          <w:lang w:val="en-US" w:eastAsia="zh-CN"/>
        </w:rPr>
      </w:pPr>
      <w:r w:rsidRPr="00527BEE">
        <w:rPr>
          <w:rFonts w:eastAsiaTheme="minorEastAsia"/>
          <w:i/>
          <w:color w:val="000000" w:themeColor="text1"/>
          <w:lang w:val="en-US" w:eastAsia="zh-CN"/>
        </w:rPr>
        <w:t xml:space="preserve">NOTE 2: South Korea VLP parameters are the same as in EU/CEPT, but out-of-band emission requirement is set to -34dBm/MHz outside the </w:t>
      </w:r>
      <w:r>
        <w:rPr>
          <w:rFonts w:eastAsiaTheme="minorEastAsia"/>
          <w:i/>
          <w:color w:val="000000" w:themeColor="text1"/>
          <w:lang w:val="en-US" w:eastAsia="zh-CN"/>
        </w:rPr>
        <w:t xml:space="preserve">VLP </w:t>
      </w:r>
      <w:r w:rsidRPr="00527BEE">
        <w:rPr>
          <w:rFonts w:eastAsiaTheme="minorEastAsia"/>
          <w:i/>
          <w:color w:val="000000" w:themeColor="text1"/>
          <w:lang w:val="en-US" w:eastAsia="zh-CN"/>
        </w:rPr>
        <w:t>operational range</w:t>
      </w:r>
      <w:r>
        <w:rPr>
          <w:rFonts w:eastAsiaTheme="minorEastAsia"/>
          <w:i/>
          <w:color w:val="000000" w:themeColor="text1"/>
          <w:lang w:val="en-US" w:eastAsia="zh-CN"/>
        </w:rPr>
        <w:t xml:space="preserve"> of 5925-6425MHz.</w:t>
      </w:r>
    </w:p>
    <w:p w14:paraId="321B31B3" w14:textId="4299985E" w:rsidR="007F7F25" w:rsidRDefault="007F7F25" w:rsidP="007F7F25">
      <w:pPr>
        <w:rPr>
          <w:lang w:eastAsia="ja-JP"/>
        </w:rPr>
      </w:pPr>
    </w:p>
    <w:p w14:paraId="06404D81" w14:textId="651875B3" w:rsidR="007F7F25" w:rsidRDefault="007F7F25" w:rsidP="007F7F25">
      <w:pPr>
        <w:rPr>
          <w:lang w:eastAsia="ja-JP"/>
        </w:rPr>
      </w:pPr>
      <w:r>
        <w:rPr>
          <w:lang w:eastAsia="ja-JP"/>
        </w:rPr>
        <w:t>Based on this analysis, current RAN WG4 understanding is that existing NS_53 and NS_54 can be re-used for certain countries and regions. Nevertheless, the LPI mode in South Korea and Canada will need new NS values, as presented in the table below.</w:t>
      </w:r>
    </w:p>
    <w:tbl>
      <w:tblPr>
        <w:tblStyle w:val="TableGrid"/>
        <w:tblW w:w="0" w:type="auto"/>
        <w:tblLook w:val="04A0" w:firstRow="1" w:lastRow="0" w:firstColumn="1" w:lastColumn="0" w:noHBand="0" w:noVBand="1"/>
      </w:tblPr>
      <w:tblGrid>
        <w:gridCol w:w="2105"/>
        <w:gridCol w:w="1468"/>
        <w:gridCol w:w="2692"/>
        <w:gridCol w:w="2124"/>
      </w:tblGrid>
      <w:tr w:rsidR="007F7F25" w14:paraId="33C8CD1E" w14:textId="77777777" w:rsidTr="001F6502">
        <w:tc>
          <w:tcPr>
            <w:tcW w:w="2105" w:type="dxa"/>
            <w:vMerge w:val="restart"/>
          </w:tcPr>
          <w:p w14:paraId="6BEA0010" w14:textId="77777777" w:rsidR="007F7F25" w:rsidRDefault="007F7F25" w:rsidP="001F6502">
            <w:pPr>
              <w:pStyle w:val="TAH"/>
            </w:pPr>
            <w:r>
              <w:t>Country</w:t>
            </w:r>
          </w:p>
        </w:tc>
        <w:tc>
          <w:tcPr>
            <w:tcW w:w="6284" w:type="dxa"/>
            <w:gridSpan w:val="3"/>
          </w:tcPr>
          <w:p w14:paraId="0B115A7B" w14:textId="77777777" w:rsidR="007F7F25" w:rsidRDefault="007F7F25" w:rsidP="001F6502">
            <w:pPr>
              <w:pStyle w:val="TAH"/>
            </w:pPr>
            <w:r>
              <w:t>Mode</w:t>
            </w:r>
          </w:p>
        </w:tc>
      </w:tr>
      <w:tr w:rsidR="007F7F25" w14:paraId="5167E9C1" w14:textId="77777777" w:rsidTr="001F6502">
        <w:tc>
          <w:tcPr>
            <w:tcW w:w="2105" w:type="dxa"/>
            <w:vMerge/>
          </w:tcPr>
          <w:p w14:paraId="3971C6B9" w14:textId="77777777" w:rsidR="007F7F25" w:rsidRDefault="007F7F25" w:rsidP="001F6502">
            <w:pPr>
              <w:pStyle w:val="TAH"/>
            </w:pPr>
          </w:p>
        </w:tc>
        <w:tc>
          <w:tcPr>
            <w:tcW w:w="1468" w:type="dxa"/>
          </w:tcPr>
          <w:p w14:paraId="5CE18457" w14:textId="77777777" w:rsidR="007F7F25" w:rsidRDefault="007F7F25" w:rsidP="001F6502">
            <w:pPr>
              <w:pStyle w:val="TAH"/>
            </w:pPr>
            <w:r>
              <w:t>SP</w:t>
            </w:r>
          </w:p>
        </w:tc>
        <w:tc>
          <w:tcPr>
            <w:tcW w:w="2692" w:type="dxa"/>
          </w:tcPr>
          <w:p w14:paraId="529EF557" w14:textId="77777777" w:rsidR="007F7F25" w:rsidRDefault="007F7F25" w:rsidP="001F6502">
            <w:pPr>
              <w:pStyle w:val="TAH"/>
            </w:pPr>
            <w:r>
              <w:t>LPI</w:t>
            </w:r>
          </w:p>
        </w:tc>
        <w:tc>
          <w:tcPr>
            <w:tcW w:w="2124" w:type="dxa"/>
          </w:tcPr>
          <w:p w14:paraId="3736EE7C" w14:textId="77777777" w:rsidR="007F7F25" w:rsidRDefault="007F7F25" w:rsidP="001F6502">
            <w:pPr>
              <w:pStyle w:val="TAH"/>
            </w:pPr>
            <w:r>
              <w:t>VLP</w:t>
            </w:r>
          </w:p>
        </w:tc>
      </w:tr>
      <w:tr w:rsidR="007F7F25" w14:paraId="1DE28C14" w14:textId="77777777" w:rsidTr="001F6502">
        <w:tc>
          <w:tcPr>
            <w:tcW w:w="2105" w:type="dxa"/>
          </w:tcPr>
          <w:p w14:paraId="1A7F81BC" w14:textId="77777777" w:rsidR="007F7F25" w:rsidRDefault="007F7F25" w:rsidP="001F6502">
            <w:pPr>
              <w:pStyle w:val="TAC"/>
            </w:pPr>
            <w:r>
              <w:t>Canada</w:t>
            </w:r>
          </w:p>
        </w:tc>
        <w:tc>
          <w:tcPr>
            <w:tcW w:w="1468" w:type="dxa"/>
          </w:tcPr>
          <w:p w14:paraId="28A0BD00" w14:textId="77777777" w:rsidR="007F7F25" w:rsidRPr="00B620B6" w:rsidRDefault="007F7F25" w:rsidP="001F6502">
            <w:pPr>
              <w:pStyle w:val="TAC"/>
              <w:rPr>
                <w:lang w:val="en-US"/>
              </w:rPr>
            </w:pPr>
            <w:r w:rsidRPr="00B620B6">
              <w:t>NS_54</w:t>
            </w:r>
          </w:p>
        </w:tc>
        <w:tc>
          <w:tcPr>
            <w:tcW w:w="2692" w:type="dxa"/>
          </w:tcPr>
          <w:p w14:paraId="397F6937" w14:textId="77777777" w:rsidR="007F7F25" w:rsidRPr="00B620B6" w:rsidRDefault="007F7F25" w:rsidP="001F6502">
            <w:pPr>
              <w:pStyle w:val="TAC"/>
              <w:rPr>
                <w:lang w:val="en-US"/>
              </w:rPr>
            </w:pPr>
            <w:r w:rsidRPr="00B620B6">
              <w:rPr>
                <w:lang w:val="en-US"/>
              </w:rPr>
              <w:t>NS_x1 (new)</w:t>
            </w:r>
          </w:p>
        </w:tc>
        <w:tc>
          <w:tcPr>
            <w:tcW w:w="2124" w:type="dxa"/>
          </w:tcPr>
          <w:p w14:paraId="67F43001" w14:textId="77777777" w:rsidR="007F7F25" w:rsidRPr="00B620B6" w:rsidRDefault="007F7F25" w:rsidP="001F6502">
            <w:pPr>
              <w:pStyle w:val="TAC"/>
            </w:pPr>
            <w:r w:rsidRPr="00B620B6">
              <w:rPr>
                <w:lang w:val="en-US"/>
              </w:rPr>
              <w:t>TBD</w:t>
            </w:r>
          </w:p>
        </w:tc>
      </w:tr>
      <w:tr w:rsidR="007F7F25" w14:paraId="7E553E56" w14:textId="77777777" w:rsidTr="001F6502">
        <w:tc>
          <w:tcPr>
            <w:tcW w:w="2105" w:type="dxa"/>
          </w:tcPr>
          <w:p w14:paraId="17249C75" w14:textId="77777777" w:rsidR="007F7F25" w:rsidRDefault="007F7F25" w:rsidP="001F6502">
            <w:pPr>
              <w:pStyle w:val="TAC"/>
            </w:pPr>
            <w:r>
              <w:t>Brazil</w:t>
            </w:r>
          </w:p>
        </w:tc>
        <w:tc>
          <w:tcPr>
            <w:tcW w:w="1468" w:type="dxa"/>
          </w:tcPr>
          <w:p w14:paraId="7292E907" w14:textId="77777777" w:rsidR="007F7F25" w:rsidRPr="00B620B6" w:rsidRDefault="007F7F25" w:rsidP="001F6502">
            <w:pPr>
              <w:pStyle w:val="TAC"/>
            </w:pPr>
            <w:r w:rsidRPr="00B620B6">
              <w:t>N/A</w:t>
            </w:r>
          </w:p>
        </w:tc>
        <w:tc>
          <w:tcPr>
            <w:tcW w:w="2692" w:type="dxa"/>
          </w:tcPr>
          <w:p w14:paraId="0902980C" w14:textId="77777777" w:rsidR="007F7F25" w:rsidRPr="00B620B6" w:rsidRDefault="007F7F25" w:rsidP="001F6502">
            <w:pPr>
              <w:pStyle w:val="TAC"/>
              <w:rPr>
                <w:lang w:val="en-US"/>
              </w:rPr>
            </w:pPr>
            <w:r w:rsidRPr="00B620B6">
              <w:rPr>
                <w:lang w:val="en-US"/>
              </w:rPr>
              <w:t>NS_53</w:t>
            </w:r>
          </w:p>
        </w:tc>
        <w:tc>
          <w:tcPr>
            <w:tcW w:w="2124" w:type="dxa"/>
          </w:tcPr>
          <w:p w14:paraId="438FCA6B" w14:textId="77777777" w:rsidR="007F7F25" w:rsidRPr="00B620B6" w:rsidRDefault="007F7F25" w:rsidP="001F6502">
            <w:pPr>
              <w:pStyle w:val="TAC"/>
            </w:pPr>
            <w:r w:rsidRPr="00B620B6">
              <w:rPr>
                <w:lang w:val="en-US"/>
              </w:rPr>
              <w:t>TBD</w:t>
            </w:r>
          </w:p>
        </w:tc>
      </w:tr>
      <w:tr w:rsidR="007F7F25" w14:paraId="53CE52BA" w14:textId="77777777" w:rsidTr="001F6502">
        <w:tc>
          <w:tcPr>
            <w:tcW w:w="2105" w:type="dxa"/>
          </w:tcPr>
          <w:p w14:paraId="274576C9" w14:textId="77777777" w:rsidR="007F7F25" w:rsidRDefault="007F7F25" w:rsidP="001F6502">
            <w:pPr>
              <w:pStyle w:val="TAC"/>
            </w:pPr>
            <w:r>
              <w:t>Peru</w:t>
            </w:r>
          </w:p>
        </w:tc>
        <w:tc>
          <w:tcPr>
            <w:tcW w:w="1468" w:type="dxa"/>
          </w:tcPr>
          <w:p w14:paraId="2EEAB524" w14:textId="77777777" w:rsidR="007F7F25" w:rsidRPr="00B620B6" w:rsidRDefault="007F7F25" w:rsidP="001F6502">
            <w:pPr>
              <w:pStyle w:val="TAC"/>
            </w:pPr>
            <w:r w:rsidRPr="00B620B6">
              <w:t>N/A</w:t>
            </w:r>
          </w:p>
        </w:tc>
        <w:tc>
          <w:tcPr>
            <w:tcW w:w="2692" w:type="dxa"/>
          </w:tcPr>
          <w:p w14:paraId="7D3401C9" w14:textId="77777777" w:rsidR="007F7F25" w:rsidRPr="00B620B6" w:rsidRDefault="007F7F25" w:rsidP="001F6502">
            <w:pPr>
              <w:pStyle w:val="TAC"/>
            </w:pPr>
            <w:r>
              <w:rPr>
                <w:lang w:val="en-US"/>
              </w:rPr>
              <w:t>[</w:t>
            </w:r>
            <w:r w:rsidRPr="00B620B6">
              <w:rPr>
                <w:lang w:val="en-US"/>
              </w:rPr>
              <w:t>NS_53</w:t>
            </w:r>
            <w:r>
              <w:rPr>
                <w:lang w:val="en-US"/>
              </w:rPr>
              <w:t>]</w:t>
            </w:r>
            <w:r w:rsidRPr="00B620B6">
              <w:rPr>
                <w:sz w:val="20"/>
                <w:vertAlign w:val="superscript"/>
                <w:lang w:val="en-US"/>
              </w:rPr>
              <w:t xml:space="preserve"> Note1</w:t>
            </w:r>
          </w:p>
        </w:tc>
        <w:tc>
          <w:tcPr>
            <w:tcW w:w="2124" w:type="dxa"/>
          </w:tcPr>
          <w:p w14:paraId="4F3588CF" w14:textId="77777777" w:rsidR="007F7F25" w:rsidRPr="00B620B6" w:rsidRDefault="007F7F25" w:rsidP="001F6502">
            <w:pPr>
              <w:pStyle w:val="TAC"/>
            </w:pPr>
            <w:r w:rsidRPr="00B620B6">
              <w:t>N/A</w:t>
            </w:r>
          </w:p>
        </w:tc>
      </w:tr>
      <w:tr w:rsidR="007F7F25" w14:paraId="609BD6AA" w14:textId="77777777" w:rsidTr="001F6502">
        <w:tc>
          <w:tcPr>
            <w:tcW w:w="2105" w:type="dxa"/>
          </w:tcPr>
          <w:p w14:paraId="2D488822" w14:textId="77777777" w:rsidR="007F7F25" w:rsidRDefault="007F7F25" w:rsidP="001F6502">
            <w:pPr>
              <w:pStyle w:val="TAC"/>
            </w:pPr>
            <w:r>
              <w:t>Chile</w:t>
            </w:r>
          </w:p>
        </w:tc>
        <w:tc>
          <w:tcPr>
            <w:tcW w:w="1468" w:type="dxa"/>
          </w:tcPr>
          <w:p w14:paraId="529B3CAB" w14:textId="77777777" w:rsidR="007F7F25" w:rsidRPr="00B620B6" w:rsidRDefault="007F7F25" w:rsidP="001F6502">
            <w:pPr>
              <w:pStyle w:val="TAC"/>
            </w:pPr>
            <w:r w:rsidRPr="00B620B6">
              <w:t>N/A</w:t>
            </w:r>
          </w:p>
        </w:tc>
        <w:tc>
          <w:tcPr>
            <w:tcW w:w="2692" w:type="dxa"/>
          </w:tcPr>
          <w:p w14:paraId="28734E6E" w14:textId="77777777" w:rsidR="007F7F25" w:rsidRPr="00B620B6" w:rsidRDefault="007F7F25" w:rsidP="001F6502">
            <w:pPr>
              <w:pStyle w:val="TAC"/>
            </w:pPr>
            <w:r>
              <w:rPr>
                <w:lang w:val="en-US"/>
              </w:rPr>
              <w:t>[</w:t>
            </w:r>
            <w:r w:rsidRPr="00B620B6">
              <w:rPr>
                <w:lang w:val="en-US"/>
              </w:rPr>
              <w:t>NS_5</w:t>
            </w:r>
            <w:r>
              <w:rPr>
                <w:lang w:val="en-US"/>
              </w:rPr>
              <w:t>3]</w:t>
            </w:r>
            <w:r w:rsidRPr="00B620B6">
              <w:rPr>
                <w:sz w:val="20"/>
                <w:vertAlign w:val="superscript"/>
                <w:lang w:val="en-US"/>
              </w:rPr>
              <w:t xml:space="preserve"> Note1</w:t>
            </w:r>
          </w:p>
        </w:tc>
        <w:tc>
          <w:tcPr>
            <w:tcW w:w="2124" w:type="dxa"/>
          </w:tcPr>
          <w:p w14:paraId="6A94916C" w14:textId="77777777" w:rsidR="007F7F25" w:rsidRPr="00B620B6" w:rsidRDefault="007F7F25" w:rsidP="001F6502">
            <w:pPr>
              <w:pStyle w:val="TAC"/>
            </w:pPr>
            <w:r w:rsidRPr="00B620B6">
              <w:t>N/A</w:t>
            </w:r>
          </w:p>
        </w:tc>
      </w:tr>
      <w:tr w:rsidR="007F7F25" w:rsidRPr="00562445" w14:paraId="40E7290C" w14:textId="77777777" w:rsidTr="001F6502">
        <w:tc>
          <w:tcPr>
            <w:tcW w:w="2105" w:type="dxa"/>
          </w:tcPr>
          <w:p w14:paraId="55873051" w14:textId="77777777" w:rsidR="007F7F25" w:rsidRDefault="007F7F25" w:rsidP="001F6502">
            <w:pPr>
              <w:pStyle w:val="TAC"/>
            </w:pPr>
            <w:r>
              <w:t>South Korea</w:t>
            </w:r>
          </w:p>
        </w:tc>
        <w:tc>
          <w:tcPr>
            <w:tcW w:w="1468" w:type="dxa"/>
          </w:tcPr>
          <w:p w14:paraId="3E55773B" w14:textId="77777777" w:rsidR="007F7F25" w:rsidRPr="00B620B6" w:rsidRDefault="007F7F25" w:rsidP="001F6502">
            <w:pPr>
              <w:pStyle w:val="TAC"/>
            </w:pPr>
            <w:r w:rsidRPr="00B620B6">
              <w:t>N/A</w:t>
            </w:r>
          </w:p>
        </w:tc>
        <w:tc>
          <w:tcPr>
            <w:tcW w:w="2692" w:type="dxa"/>
          </w:tcPr>
          <w:p w14:paraId="6FCBEA2C" w14:textId="77777777" w:rsidR="007F7F25" w:rsidRPr="00B620B6" w:rsidRDefault="007F7F25" w:rsidP="001F6502">
            <w:pPr>
              <w:pStyle w:val="TAC"/>
              <w:rPr>
                <w:lang w:val="en-US"/>
              </w:rPr>
            </w:pPr>
            <w:r w:rsidRPr="00B620B6">
              <w:rPr>
                <w:lang w:val="en-US"/>
              </w:rPr>
              <w:t>NS_x2 (new)</w:t>
            </w:r>
          </w:p>
        </w:tc>
        <w:tc>
          <w:tcPr>
            <w:tcW w:w="2124" w:type="dxa"/>
          </w:tcPr>
          <w:p w14:paraId="7CE38EB8" w14:textId="77777777" w:rsidR="007F7F25" w:rsidRPr="00B620B6" w:rsidRDefault="007F7F25" w:rsidP="001F6502">
            <w:pPr>
              <w:pStyle w:val="TAC"/>
              <w:rPr>
                <w:lang w:val="en-US"/>
              </w:rPr>
            </w:pPr>
            <w:r w:rsidRPr="00B620B6">
              <w:rPr>
                <w:lang w:val="en-US"/>
              </w:rPr>
              <w:t>TBD</w:t>
            </w:r>
          </w:p>
        </w:tc>
      </w:tr>
    </w:tbl>
    <w:p w14:paraId="7F1E831A" w14:textId="77777777" w:rsidR="007F7F25" w:rsidRPr="00527BEE" w:rsidRDefault="007F7F25" w:rsidP="007F7F25">
      <w:pPr>
        <w:rPr>
          <w:rFonts w:eastAsiaTheme="minorEastAsia"/>
          <w:i/>
          <w:color w:val="000000" w:themeColor="text1"/>
          <w:lang w:val="en-US" w:eastAsia="zh-CN"/>
        </w:rPr>
      </w:pPr>
      <w:r w:rsidRPr="00527BEE">
        <w:rPr>
          <w:rFonts w:eastAsiaTheme="minorEastAsia"/>
          <w:i/>
          <w:color w:val="000000" w:themeColor="text1"/>
          <w:lang w:val="en-US" w:eastAsia="zh-CN"/>
        </w:rPr>
        <w:t>NOTE 1: Peru and Chile LPI regulatory parameters are the same as US/Brazil LPI, but there is no -27dBm/MHz out-of-band emission requirement.</w:t>
      </w:r>
      <w:r>
        <w:rPr>
          <w:rFonts w:eastAsiaTheme="minorEastAsia"/>
          <w:i/>
          <w:color w:val="000000" w:themeColor="text1"/>
          <w:lang w:val="en-US" w:eastAsia="zh-CN"/>
        </w:rPr>
        <w:t xml:space="preserve"> At the same time, since A-MPR values we are PSD limited, then NS_53 should also apply. </w:t>
      </w:r>
    </w:p>
    <w:p w14:paraId="19773494" w14:textId="18B22BA0" w:rsidR="007F7F25" w:rsidRDefault="007F7F25" w:rsidP="007F7F25">
      <w:pPr>
        <w:rPr>
          <w:lang w:eastAsia="ja-JP"/>
        </w:rPr>
      </w:pPr>
      <w:r>
        <w:rPr>
          <w:lang w:eastAsia="ja-JP"/>
        </w:rPr>
        <w:t xml:space="preserve"> </w:t>
      </w:r>
    </w:p>
    <w:p w14:paraId="55B18ACD" w14:textId="613AD2E9" w:rsidR="007F7F25" w:rsidRDefault="007F7F25" w:rsidP="007F7F25">
      <w:pPr>
        <w:rPr>
          <w:lang w:eastAsia="ja-JP"/>
        </w:rPr>
      </w:pPr>
      <w:r>
        <w:rPr>
          <w:lang w:eastAsia="ja-JP"/>
        </w:rPr>
        <w:t>Based on agreed WF, the following agreements were made:</w:t>
      </w:r>
    </w:p>
    <w:p w14:paraId="282B16AD" w14:textId="2BC01BFD" w:rsidR="003A488E" w:rsidRDefault="007F7F25" w:rsidP="007F7F25">
      <w:pPr>
        <w:pStyle w:val="B1"/>
        <w:rPr>
          <w:lang w:eastAsia="ja-JP"/>
        </w:rPr>
      </w:pPr>
      <w:r>
        <w:rPr>
          <w:lang w:eastAsia="ja-JP"/>
        </w:rPr>
        <w:lastRenderedPageBreak/>
        <w:t>-</w:t>
      </w:r>
      <w:r>
        <w:rPr>
          <w:lang w:eastAsia="ja-JP"/>
        </w:rPr>
        <w:tab/>
      </w:r>
      <w:r w:rsidR="003A488E" w:rsidRPr="003A488E">
        <w:rPr>
          <w:lang w:eastAsia="ja-JP"/>
        </w:rPr>
        <w:t>Use existing band n96 for new countries (Canada, South Korea, Brazil, Peru, Chile)</w:t>
      </w:r>
      <w:r w:rsidR="003A488E">
        <w:rPr>
          <w:lang w:eastAsia="ja-JP"/>
        </w:rPr>
        <w:t>.</w:t>
      </w:r>
    </w:p>
    <w:p w14:paraId="28C6F845" w14:textId="7A26E2F7" w:rsidR="007F7F25" w:rsidRDefault="003A488E" w:rsidP="007F7F25">
      <w:pPr>
        <w:pStyle w:val="B1"/>
        <w:rPr>
          <w:lang w:eastAsia="ja-JP"/>
        </w:rPr>
      </w:pPr>
      <w:r>
        <w:rPr>
          <w:lang w:eastAsia="ja-JP"/>
        </w:rPr>
        <w:t>-</w:t>
      </w:r>
      <w:r>
        <w:rPr>
          <w:lang w:eastAsia="ja-JP"/>
        </w:rPr>
        <w:tab/>
      </w:r>
      <w:r w:rsidR="007F7F25">
        <w:rPr>
          <w:lang w:eastAsia="ja-JP"/>
        </w:rPr>
        <w:t xml:space="preserve">NS_54 can be re-used for the SP mode in Canada. </w:t>
      </w:r>
    </w:p>
    <w:p w14:paraId="742F27A2" w14:textId="77777777" w:rsidR="007F7F25" w:rsidRDefault="007F7F25" w:rsidP="007F7F25">
      <w:pPr>
        <w:pStyle w:val="B1"/>
        <w:rPr>
          <w:lang w:eastAsia="ja-JP"/>
        </w:rPr>
      </w:pPr>
      <w:r>
        <w:rPr>
          <w:lang w:eastAsia="ja-JP"/>
        </w:rPr>
        <w:t>-</w:t>
      </w:r>
      <w:r>
        <w:rPr>
          <w:lang w:eastAsia="ja-JP"/>
        </w:rPr>
        <w:tab/>
        <w:t>NS_53 can be re-used for the LPI mode in Brazil.</w:t>
      </w:r>
    </w:p>
    <w:p w14:paraId="50107760" w14:textId="77777777" w:rsidR="007F7F25" w:rsidRDefault="007F7F25" w:rsidP="007F7F25">
      <w:pPr>
        <w:pStyle w:val="B1"/>
        <w:rPr>
          <w:lang w:eastAsia="ja-JP"/>
        </w:rPr>
      </w:pPr>
      <w:r>
        <w:rPr>
          <w:lang w:eastAsia="ja-JP"/>
        </w:rPr>
        <w:t>-</w:t>
      </w:r>
      <w:r>
        <w:rPr>
          <w:lang w:eastAsia="ja-JP"/>
        </w:rPr>
        <w:tab/>
        <w:t>New NS values are needed for LPI in Canada and South Korea.</w:t>
      </w:r>
    </w:p>
    <w:p w14:paraId="28BA0E8F" w14:textId="03FE7B3A" w:rsidR="007F7F25" w:rsidRDefault="007F7F25" w:rsidP="007F7F25">
      <w:pPr>
        <w:pStyle w:val="B1"/>
        <w:rPr>
          <w:lang w:eastAsia="ja-JP"/>
        </w:rPr>
      </w:pPr>
      <w:r>
        <w:rPr>
          <w:lang w:eastAsia="ja-JP"/>
        </w:rPr>
        <w:t>-</w:t>
      </w:r>
      <w:r>
        <w:rPr>
          <w:lang w:eastAsia="ja-JP"/>
        </w:rPr>
        <w:tab/>
        <w:t>To be checked further whether NS_53 can be re-used for Peru and Chile.</w:t>
      </w:r>
    </w:p>
    <w:p w14:paraId="54CA0A07" w14:textId="2E250815" w:rsidR="003A488E" w:rsidRDefault="003A488E" w:rsidP="007F7F25">
      <w:pPr>
        <w:pStyle w:val="B1"/>
        <w:rPr>
          <w:lang w:eastAsia="ja-JP"/>
        </w:rPr>
      </w:pPr>
      <w:r>
        <w:rPr>
          <w:lang w:eastAsia="ja-JP"/>
        </w:rPr>
        <w:t>-</w:t>
      </w:r>
      <w:r>
        <w:rPr>
          <w:lang w:eastAsia="ja-JP"/>
        </w:rPr>
        <w:tab/>
        <w:t xml:space="preserve">Initial A-MPR values for the LPI mode in South Korea and Canada have been endorsed. </w:t>
      </w:r>
    </w:p>
    <w:p w14:paraId="057540A6" w14:textId="6F1DA617" w:rsidR="007F7F25" w:rsidRDefault="007F7F25" w:rsidP="007F7F25">
      <w:pPr>
        <w:rPr>
          <w:lang w:eastAsia="ja-JP"/>
        </w:rPr>
      </w:pPr>
    </w:p>
    <w:p w14:paraId="585F336D" w14:textId="41868A30" w:rsidR="00876F0B" w:rsidRPr="00876F0B" w:rsidRDefault="00876F0B" w:rsidP="00876F0B">
      <w:pPr>
        <w:pStyle w:val="Heading4"/>
      </w:pPr>
      <w:r>
        <w:t>2.4.1.2</w:t>
      </w:r>
      <w:r>
        <w:tab/>
        <w:t>Agreements</w:t>
      </w:r>
      <w:r w:rsidRPr="00D1119F">
        <w:t xml:space="preserve"> </w:t>
      </w:r>
      <w:r>
        <w:t>at</w:t>
      </w:r>
      <w:r w:rsidRPr="00D1119F">
        <w:t xml:space="preserve"> the RAN4#10</w:t>
      </w:r>
      <w:r>
        <w:t>1</w:t>
      </w:r>
      <w:r w:rsidRPr="00D1119F">
        <w:t xml:space="preserve"> meeting</w:t>
      </w:r>
    </w:p>
    <w:p w14:paraId="44DC8A10" w14:textId="39DDFEA3" w:rsidR="00A2421C" w:rsidRDefault="00A2421C" w:rsidP="007F7F25">
      <w:pPr>
        <w:rPr>
          <w:lang w:eastAsia="ja-JP"/>
        </w:rPr>
      </w:pPr>
      <w:r>
        <w:rPr>
          <w:lang w:eastAsia="ja-JP"/>
        </w:rPr>
        <w:t>RAN4#101 treated further input on the 6GHz regulatory requirements, after which it was concluded that Costa Rica does not need a new NS flag. Furthermore, based on additional A-MPR simulation results, it was also concluded that the existing NS_53 flag can be re-used for Peru and Chile. RAN4#101 endorsed the following table summarizing NS flags for different Region 2 and 3 countries.</w:t>
      </w:r>
    </w:p>
    <w:tbl>
      <w:tblPr>
        <w:tblStyle w:val="TableGrid"/>
        <w:tblW w:w="0" w:type="auto"/>
        <w:tblLook w:val="04A0" w:firstRow="1" w:lastRow="0" w:firstColumn="1" w:lastColumn="0" w:noHBand="0" w:noVBand="1"/>
      </w:tblPr>
      <w:tblGrid>
        <w:gridCol w:w="2105"/>
        <w:gridCol w:w="1468"/>
        <w:gridCol w:w="2692"/>
        <w:gridCol w:w="2124"/>
      </w:tblGrid>
      <w:tr w:rsidR="00A2421C" w:rsidRPr="008671B0" w14:paraId="618F22AC" w14:textId="77777777" w:rsidTr="00885F42">
        <w:tc>
          <w:tcPr>
            <w:tcW w:w="2105" w:type="dxa"/>
            <w:vMerge w:val="restart"/>
          </w:tcPr>
          <w:p w14:paraId="799D632C" w14:textId="77777777" w:rsidR="00A2421C" w:rsidRPr="008671B0" w:rsidRDefault="00A2421C" w:rsidP="00885F42">
            <w:pPr>
              <w:pStyle w:val="TAH"/>
            </w:pPr>
            <w:r w:rsidRPr="008671B0">
              <w:t>Country</w:t>
            </w:r>
          </w:p>
        </w:tc>
        <w:tc>
          <w:tcPr>
            <w:tcW w:w="6284" w:type="dxa"/>
            <w:gridSpan w:val="3"/>
          </w:tcPr>
          <w:p w14:paraId="25F2756A" w14:textId="77777777" w:rsidR="00A2421C" w:rsidRPr="008671B0" w:rsidRDefault="00A2421C" w:rsidP="00885F42">
            <w:pPr>
              <w:pStyle w:val="TAH"/>
            </w:pPr>
            <w:r w:rsidRPr="008671B0">
              <w:t>Mode</w:t>
            </w:r>
          </w:p>
        </w:tc>
      </w:tr>
      <w:tr w:rsidR="00A2421C" w:rsidRPr="008671B0" w14:paraId="7D4E11B4" w14:textId="77777777" w:rsidTr="00885F42">
        <w:tc>
          <w:tcPr>
            <w:tcW w:w="2105" w:type="dxa"/>
            <w:vMerge/>
          </w:tcPr>
          <w:p w14:paraId="4B31FF0B" w14:textId="77777777" w:rsidR="00A2421C" w:rsidRPr="008671B0" w:rsidRDefault="00A2421C" w:rsidP="00885F42">
            <w:pPr>
              <w:pStyle w:val="TAH"/>
            </w:pPr>
          </w:p>
        </w:tc>
        <w:tc>
          <w:tcPr>
            <w:tcW w:w="1468" w:type="dxa"/>
          </w:tcPr>
          <w:p w14:paraId="58122BAD" w14:textId="77777777" w:rsidR="00A2421C" w:rsidRPr="008671B0" w:rsidRDefault="00A2421C" w:rsidP="00885F42">
            <w:pPr>
              <w:pStyle w:val="TAH"/>
            </w:pPr>
            <w:r w:rsidRPr="008671B0">
              <w:t>SP</w:t>
            </w:r>
          </w:p>
        </w:tc>
        <w:tc>
          <w:tcPr>
            <w:tcW w:w="2692" w:type="dxa"/>
          </w:tcPr>
          <w:p w14:paraId="4C226E27" w14:textId="77777777" w:rsidR="00A2421C" w:rsidRPr="008671B0" w:rsidRDefault="00A2421C" w:rsidP="00885F42">
            <w:pPr>
              <w:pStyle w:val="TAH"/>
            </w:pPr>
            <w:r w:rsidRPr="008671B0">
              <w:t>LPI</w:t>
            </w:r>
          </w:p>
        </w:tc>
        <w:tc>
          <w:tcPr>
            <w:tcW w:w="2124" w:type="dxa"/>
          </w:tcPr>
          <w:p w14:paraId="5FE8B3FE" w14:textId="77777777" w:rsidR="00A2421C" w:rsidRPr="008671B0" w:rsidRDefault="00A2421C" w:rsidP="00885F42">
            <w:pPr>
              <w:pStyle w:val="TAH"/>
            </w:pPr>
            <w:r w:rsidRPr="008671B0">
              <w:t>VLP</w:t>
            </w:r>
          </w:p>
        </w:tc>
      </w:tr>
      <w:tr w:rsidR="00A2421C" w:rsidRPr="008671B0" w14:paraId="1A523429" w14:textId="77777777" w:rsidTr="00885F42">
        <w:tc>
          <w:tcPr>
            <w:tcW w:w="8389" w:type="dxa"/>
            <w:gridSpan w:val="4"/>
          </w:tcPr>
          <w:p w14:paraId="370A1EF3" w14:textId="77777777" w:rsidR="00A2421C" w:rsidRPr="008671B0" w:rsidRDefault="00A2421C" w:rsidP="00885F42">
            <w:pPr>
              <w:pStyle w:val="TAC"/>
              <w:rPr>
                <w:b/>
                <w:bCs/>
                <w:lang w:val="en-US"/>
              </w:rPr>
            </w:pPr>
            <w:r w:rsidRPr="008671B0">
              <w:rPr>
                <w:b/>
                <w:bCs/>
                <w:lang w:val="en-US"/>
              </w:rPr>
              <w:t>Region 2</w:t>
            </w:r>
          </w:p>
        </w:tc>
      </w:tr>
      <w:tr w:rsidR="00A2421C" w:rsidRPr="008671B0" w14:paraId="3646003E" w14:textId="77777777" w:rsidTr="00885F42">
        <w:tc>
          <w:tcPr>
            <w:tcW w:w="2105" w:type="dxa"/>
          </w:tcPr>
          <w:p w14:paraId="5EA7C13D" w14:textId="77777777" w:rsidR="00A2421C" w:rsidRPr="008671B0" w:rsidRDefault="00A2421C" w:rsidP="00885F42">
            <w:pPr>
              <w:pStyle w:val="TAC"/>
            </w:pPr>
            <w:r w:rsidRPr="008671B0">
              <w:t>Canada</w:t>
            </w:r>
          </w:p>
        </w:tc>
        <w:tc>
          <w:tcPr>
            <w:tcW w:w="1468" w:type="dxa"/>
          </w:tcPr>
          <w:p w14:paraId="64AD31C7" w14:textId="77777777" w:rsidR="00A2421C" w:rsidRPr="008671B0" w:rsidRDefault="00A2421C" w:rsidP="00885F42">
            <w:pPr>
              <w:pStyle w:val="TAC"/>
              <w:rPr>
                <w:lang w:val="en-US"/>
              </w:rPr>
            </w:pPr>
            <w:r w:rsidRPr="008671B0">
              <w:t>NS_54</w:t>
            </w:r>
          </w:p>
        </w:tc>
        <w:tc>
          <w:tcPr>
            <w:tcW w:w="2692" w:type="dxa"/>
          </w:tcPr>
          <w:p w14:paraId="635B795B" w14:textId="77777777" w:rsidR="00A2421C" w:rsidRPr="008671B0" w:rsidRDefault="00A2421C" w:rsidP="00885F42">
            <w:pPr>
              <w:pStyle w:val="TAC"/>
              <w:rPr>
                <w:lang w:val="en-US"/>
              </w:rPr>
            </w:pPr>
            <w:r w:rsidRPr="008671B0">
              <w:rPr>
                <w:lang w:val="en-US"/>
              </w:rPr>
              <w:t>NS_x1 (new)</w:t>
            </w:r>
          </w:p>
        </w:tc>
        <w:tc>
          <w:tcPr>
            <w:tcW w:w="2124" w:type="dxa"/>
          </w:tcPr>
          <w:p w14:paraId="474B7EA3" w14:textId="77777777" w:rsidR="00A2421C" w:rsidRPr="008671B0" w:rsidRDefault="00A2421C" w:rsidP="00885F42">
            <w:pPr>
              <w:pStyle w:val="TAC"/>
            </w:pPr>
            <w:r w:rsidRPr="008671B0">
              <w:rPr>
                <w:lang w:val="en-US"/>
              </w:rPr>
              <w:t>TBD</w:t>
            </w:r>
          </w:p>
        </w:tc>
      </w:tr>
      <w:tr w:rsidR="00A2421C" w:rsidRPr="008671B0" w14:paraId="1F01A1F7" w14:textId="77777777" w:rsidTr="00885F42">
        <w:tc>
          <w:tcPr>
            <w:tcW w:w="2105" w:type="dxa"/>
          </w:tcPr>
          <w:p w14:paraId="368419E0" w14:textId="77777777" w:rsidR="00A2421C" w:rsidRPr="008671B0" w:rsidRDefault="00A2421C" w:rsidP="00885F42">
            <w:pPr>
              <w:pStyle w:val="TAC"/>
            </w:pPr>
            <w:r w:rsidRPr="008671B0">
              <w:t>Brazil</w:t>
            </w:r>
          </w:p>
        </w:tc>
        <w:tc>
          <w:tcPr>
            <w:tcW w:w="1468" w:type="dxa"/>
          </w:tcPr>
          <w:p w14:paraId="04E16791" w14:textId="77777777" w:rsidR="00A2421C" w:rsidRPr="008671B0" w:rsidRDefault="00A2421C" w:rsidP="00885F42">
            <w:pPr>
              <w:pStyle w:val="TAC"/>
            </w:pPr>
            <w:r w:rsidRPr="008671B0">
              <w:t>N/A</w:t>
            </w:r>
          </w:p>
        </w:tc>
        <w:tc>
          <w:tcPr>
            <w:tcW w:w="2692" w:type="dxa"/>
          </w:tcPr>
          <w:p w14:paraId="564EDA33" w14:textId="77777777" w:rsidR="00A2421C" w:rsidRPr="008671B0" w:rsidRDefault="00A2421C" w:rsidP="00885F42">
            <w:pPr>
              <w:pStyle w:val="TAC"/>
              <w:rPr>
                <w:lang w:val="en-US"/>
              </w:rPr>
            </w:pPr>
            <w:r w:rsidRPr="008671B0">
              <w:rPr>
                <w:lang w:val="en-US"/>
              </w:rPr>
              <w:t>NS_53</w:t>
            </w:r>
          </w:p>
        </w:tc>
        <w:tc>
          <w:tcPr>
            <w:tcW w:w="2124" w:type="dxa"/>
          </w:tcPr>
          <w:p w14:paraId="2A15BD08" w14:textId="77777777" w:rsidR="00A2421C" w:rsidRPr="008671B0" w:rsidRDefault="00A2421C" w:rsidP="00885F42">
            <w:pPr>
              <w:pStyle w:val="TAC"/>
            </w:pPr>
            <w:r w:rsidRPr="008671B0">
              <w:rPr>
                <w:lang w:val="en-US"/>
              </w:rPr>
              <w:t>TBD</w:t>
            </w:r>
          </w:p>
        </w:tc>
      </w:tr>
      <w:tr w:rsidR="00A2421C" w:rsidRPr="008671B0" w14:paraId="30C67B88" w14:textId="77777777" w:rsidTr="00885F42">
        <w:tc>
          <w:tcPr>
            <w:tcW w:w="2105" w:type="dxa"/>
          </w:tcPr>
          <w:p w14:paraId="1CAF5434" w14:textId="77777777" w:rsidR="00A2421C" w:rsidRPr="008671B0" w:rsidRDefault="00A2421C" w:rsidP="00885F42">
            <w:pPr>
              <w:pStyle w:val="TAC"/>
            </w:pPr>
            <w:r w:rsidRPr="008671B0">
              <w:t>Peru</w:t>
            </w:r>
          </w:p>
        </w:tc>
        <w:tc>
          <w:tcPr>
            <w:tcW w:w="1468" w:type="dxa"/>
          </w:tcPr>
          <w:p w14:paraId="0D3E0FB5" w14:textId="77777777" w:rsidR="00A2421C" w:rsidRPr="008671B0" w:rsidRDefault="00A2421C" w:rsidP="00885F42">
            <w:pPr>
              <w:pStyle w:val="TAC"/>
            </w:pPr>
            <w:r w:rsidRPr="008671B0">
              <w:t>N/A</w:t>
            </w:r>
          </w:p>
        </w:tc>
        <w:tc>
          <w:tcPr>
            <w:tcW w:w="2692" w:type="dxa"/>
          </w:tcPr>
          <w:p w14:paraId="20ED4ACD" w14:textId="77777777" w:rsidR="00A2421C" w:rsidRPr="006659CC" w:rsidRDefault="00A2421C" w:rsidP="00885F42">
            <w:pPr>
              <w:pStyle w:val="TAC"/>
              <w:rPr>
                <w:color w:val="000000" w:themeColor="text1"/>
                <w:highlight w:val="green"/>
                <w:u w:val="single"/>
              </w:rPr>
            </w:pPr>
            <w:r w:rsidRPr="006659CC">
              <w:rPr>
                <w:color w:val="000000" w:themeColor="text1"/>
                <w:highlight w:val="green"/>
                <w:u w:val="single"/>
                <w:lang w:val="en-US"/>
              </w:rPr>
              <w:t>NS_53</w:t>
            </w:r>
          </w:p>
        </w:tc>
        <w:tc>
          <w:tcPr>
            <w:tcW w:w="2124" w:type="dxa"/>
          </w:tcPr>
          <w:p w14:paraId="4A5B6F37" w14:textId="77777777" w:rsidR="00A2421C" w:rsidRPr="008671B0" w:rsidRDefault="00A2421C" w:rsidP="00885F42">
            <w:pPr>
              <w:pStyle w:val="TAC"/>
            </w:pPr>
            <w:r w:rsidRPr="008671B0">
              <w:t>N/A</w:t>
            </w:r>
          </w:p>
        </w:tc>
      </w:tr>
      <w:tr w:rsidR="00A2421C" w:rsidRPr="008671B0" w14:paraId="3952396D" w14:textId="77777777" w:rsidTr="00885F42">
        <w:tc>
          <w:tcPr>
            <w:tcW w:w="2105" w:type="dxa"/>
          </w:tcPr>
          <w:p w14:paraId="497DCF1F" w14:textId="77777777" w:rsidR="00A2421C" w:rsidRPr="008671B0" w:rsidRDefault="00A2421C" w:rsidP="00885F42">
            <w:pPr>
              <w:pStyle w:val="TAC"/>
            </w:pPr>
            <w:r w:rsidRPr="008671B0">
              <w:t>Chile</w:t>
            </w:r>
          </w:p>
        </w:tc>
        <w:tc>
          <w:tcPr>
            <w:tcW w:w="1468" w:type="dxa"/>
          </w:tcPr>
          <w:p w14:paraId="7A7FB35F" w14:textId="77777777" w:rsidR="00A2421C" w:rsidRPr="008671B0" w:rsidRDefault="00A2421C" w:rsidP="00885F42">
            <w:pPr>
              <w:pStyle w:val="TAC"/>
            </w:pPr>
            <w:r w:rsidRPr="008671B0">
              <w:t>N/A</w:t>
            </w:r>
          </w:p>
        </w:tc>
        <w:tc>
          <w:tcPr>
            <w:tcW w:w="2692" w:type="dxa"/>
          </w:tcPr>
          <w:p w14:paraId="10113EEC" w14:textId="77777777" w:rsidR="00A2421C" w:rsidRPr="006659CC" w:rsidRDefault="00A2421C" w:rsidP="00885F42">
            <w:pPr>
              <w:pStyle w:val="TAC"/>
              <w:rPr>
                <w:color w:val="000000" w:themeColor="text1"/>
                <w:highlight w:val="green"/>
                <w:u w:val="single"/>
              </w:rPr>
            </w:pPr>
            <w:r w:rsidRPr="006659CC">
              <w:rPr>
                <w:color w:val="000000" w:themeColor="text1"/>
                <w:highlight w:val="green"/>
                <w:u w:val="single"/>
                <w:lang w:val="en-US"/>
              </w:rPr>
              <w:t>NS_53</w:t>
            </w:r>
          </w:p>
        </w:tc>
        <w:tc>
          <w:tcPr>
            <w:tcW w:w="2124" w:type="dxa"/>
          </w:tcPr>
          <w:p w14:paraId="00A79D82" w14:textId="77777777" w:rsidR="00A2421C" w:rsidRPr="008671B0" w:rsidRDefault="00A2421C" w:rsidP="00885F42">
            <w:pPr>
              <w:pStyle w:val="TAC"/>
            </w:pPr>
            <w:r w:rsidRPr="008671B0">
              <w:t>N/A</w:t>
            </w:r>
          </w:p>
        </w:tc>
      </w:tr>
      <w:tr w:rsidR="00A2421C" w:rsidRPr="003B7DD2" w14:paraId="5985A884" w14:textId="77777777" w:rsidTr="00885F42">
        <w:tc>
          <w:tcPr>
            <w:tcW w:w="2105" w:type="dxa"/>
          </w:tcPr>
          <w:p w14:paraId="2271E317" w14:textId="77777777" w:rsidR="00A2421C" w:rsidRPr="003B7DD2" w:rsidRDefault="00A2421C" w:rsidP="00885F42">
            <w:pPr>
              <w:pStyle w:val="TAC"/>
              <w:rPr>
                <w:color w:val="000000" w:themeColor="text1"/>
              </w:rPr>
            </w:pPr>
            <w:r w:rsidRPr="003B7DD2">
              <w:rPr>
                <w:color w:val="000000" w:themeColor="text1"/>
              </w:rPr>
              <w:t>Costa Rica</w:t>
            </w:r>
          </w:p>
        </w:tc>
        <w:tc>
          <w:tcPr>
            <w:tcW w:w="1468" w:type="dxa"/>
          </w:tcPr>
          <w:p w14:paraId="0621BC28" w14:textId="77777777" w:rsidR="00A2421C" w:rsidRPr="003B7DD2" w:rsidRDefault="00A2421C" w:rsidP="00885F42">
            <w:pPr>
              <w:pStyle w:val="TAC"/>
              <w:rPr>
                <w:color w:val="000000" w:themeColor="text1"/>
              </w:rPr>
            </w:pPr>
            <w:r w:rsidRPr="003B7DD2">
              <w:rPr>
                <w:color w:val="000000" w:themeColor="text1"/>
              </w:rPr>
              <w:t>N/A</w:t>
            </w:r>
          </w:p>
        </w:tc>
        <w:tc>
          <w:tcPr>
            <w:tcW w:w="2692" w:type="dxa"/>
          </w:tcPr>
          <w:p w14:paraId="573BF2FE" w14:textId="77777777" w:rsidR="00A2421C" w:rsidRPr="003B7DD2" w:rsidRDefault="00A2421C" w:rsidP="00885F42">
            <w:pPr>
              <w:pStyle w:val="TAC"/>
              <w:rPr>
                <w:color w:val="000000" w:themeColor="text1"/>
                <w:lang w:val="en-US"/>
              </w:rPr>
            </w:pPr>
            <w:r w:rsidRPr="00EB290F">
              <w:rPr>
                <w:color w:val="000000" w:themeColor="text1"/>
                <w:highlight w:val="green"/>
                <w:lang w:val="en-US"/>
              </w:rPr>
              <w:t>NS_01</w:t>
            </w:r>
          </w:p>
        </w:tc>
        <w:tc>
          <w:tcPr>
            <w:tcW w:w="2124" w:type="dxa"/>
          </w:tcPr>
          <w:p w14:paraId="31E5D769" w14:textId="77777777" w:rsidR="00A2421C" w:rsidRPr="003B7DD2" w:rsidRDefault="00A2421C" w:rsidP="00885F42">
            <w:pPr>
              <w:pStyle w:val="TAC"/>
              <w:rPr>
                <w:color w:val="000000" w:themeColor="text1"/>
              </w:rPr>
            </w:pPr>
            <w:r w:rsidRPr="003B7DD2">
              <w:rPr>
                <w:color w:val="000000" w:themeColor="text1"/>
              </w:rPr>
              <w:t>TBD</w:t>
            </w:r>
          </w:p>
        </w:tc>
      </w:tr>
      <w:tr w:rsidR="00A2421C" w:rsidRPr="008671B0" w14:paraId="1E65D117" w14:textId="77777777" w:rsidTr="00885F42">
        <w:tc>
          <w:tcPr>
            <w:tcW w:w="8389" w:type="dxa"/>
            <w:gridSpan w:val="4"/>
          </w:tcPr>
          <w:p w14:paraId="779EB3D4" w14:textId="77777777" w:rsidR="00A2421C" w:rsidRPr="008671B0" w:rsidRDefault="00A2421C" w:rsidP="00885F42">
            <w:pPr>
              <w:pStyle w:val="TAC"/>
              <w:rPr>
                <w:b/>
                <w:bCs/>
                <w:lang w:val="en-US"/>
              </w:rPr>
            </w:pPr>
            <w:r w:rsidRPr="008671B0">
              <w:rPr>
                <w:b/>
                <w:bCs/>
                <w:lang w:val="en-US"/>
              </w:rPr>
              <w:t>Region 3</w:t>
            </w:r>
          </w:p>
        </w:tc>
      </w:tr>
      <w:tr w:rsidR="00A2421C" w:rsidRPr="008671B0" w14:paraId="2B9A21C5" w14:textId="77777777" w:rsidTr="00885F42">
        <w:tc>
          <w:tcPr>
            <w:tcW w:w="2105" w:type="dxa"/>
          </w:tcPr>
          <w:p w14:paraId="4313299C" w14:textId="77777777" w:rsidR="00A2421C" w:rsidRPr="008671B0" w:rsidRDefault="00A2421C" w:rsidP="00885F42">
            <w:pPr>
              <w:pStyle w:val="TAC"/>
            </w:pPr>
            <w:r w:rsidRPr="008671B0">
              <w:t>South Korea</w:t>
            </w:r>
          </w:p>
        </w:tc>
        <w:tc>
          <w:tcPr>
            <w:tcW w:w="1468" w:type="dxa"/>
          </w:tcPr>
          <w:p w14:paraId="51301FBC" w14:textId="77777777" w:rsidR="00A2421C" w:rsidRPr="008671B0" w:rsidRDefault="00A2421C" w:rsidP="00885F42">
            <w:pPr>
              <w:pStyle w:val="TAC"/>
            </w:pPr>
            <w:r w:rsidRPr="008671B0">
              <w:t>N/A</w:t>
            </w:r>
          </w:p>
        </w:tc>
        <w:tc>
          <w:tcPr>
            <w:tcW w:w="2692" w:type="dxa"/>
          </w:tcPr>
          <w:p w14:paraId="3E3E55E0" w14:textId="77777777" w:rsidR="00A2421C" w:rsidRPr="008671B0" w:rsidRDefault="00A2421C" w:rsidP="00885F42">
            <w:pPr>
              <w:pStyle w:val="TAC"/>
              <w:rPr>
                <w:lang w:val="en-US"/>
              </w:rPr>
            </w:pPr>
            <w:r w:rsidRPr="008671B0">
              <w:rPr>
                <w:lang w:val="en-US"/>
              </w:rPr>
              <w:t>NS_x2 (new)</w:t>
            </w:r>
          </w:p>
        </w:tc>
        <w:tc>
          <w:tcPr>
            <w:tcW w:w="2124" w:type="dxa"/>
          </w:tcPr>
          <w:p w14:paraId="78713F66" w14:textId="77777777" w:rsidR="00A2421C" w:rsidRPr="008671B0" w:rsidRDefault="00A2421C" w:rsidP="00885F42">
            <w:pPr>
              <w:pStyle w:val="TAC"/>
              <w:rPr>
                <w:lang w:val="en-US"/>
              </w:rPr>
            </w:pPr>
            <w:r w:rsidRPr="008671B0">
              <w:rPr>
                <w:lang w:val="en-US"/>
              </w:rPr>
              <w:t>TBD</w:t>
            </w:r>
          </w:p>
        </w:tc>
      </w:tr>
    </w:tbl>
    <w:p w14:paraId="147E83B1" w14:textId="55B43664" w:rsidR="00A2421C" w:rsidRDefault="00A2421C" w:rsidP="007F7F25">
      <w:pPr>
        <w:rPr>
          <w:lang w:eastAsia="ja-JP"/>
        </w:rPr>
      </w:pPr>
    </w:p>
    <w:p w14:paraId="7D97871F" w14:textId="3D0A6DD1" w:rsidR="00A2421C" w:rsidRDefault="00A2421C" w:rsidP="007F7F25">
      <w:pPr>
        <w:rPr>
          <w:lang w:eastAsia="ja-JP"/>
        </w:rPr>
      </w:pPr>
      <w:r>
        <w:rPr>
          <w:lang w:eastAsia="ja-JP"/>
        </w:rPr>
        <w:t>For the band n96 applicability, RAN4#101 concluded that the existing NOTE will be kept but shall be revised. The exact wording and the starting release will be discussed further.</w:t>
      </w:r>
    </w:p>
    <w:p w14:paraId="1A2EE14E" w14:textId="77777777" w:rsidR="00A2421C" w:rsidRDefault="00A2421C" w:rsidP="00A2421C">
      <w:pPr>
        <w:pStyle w:val="B1"/>
        <w:rPr>
          <w:highlight w:val="green"/>
          <w:lang w:val="en-US" w:eastAsia="ja-JP"/>
        </w:rPr>
      </w:pPr>
      <w:r w:rsidRPr="003B7DD2">
        <w:rPr>
          <w:highlight w:val="green"/>
          <w:lang w:val="en-US" w:eastAsia="ja-JP"/>
        </w:rPr>
        <w:t>-</w:t>
      </w:r>
      <w:r w:rsidRPr="003B7DD2">
        <w:rPr>
          <w:highlight w:val="green"/>
          <w:lang w:val="en-US" w:eastAsia="ja-JP"/>
        </w:rPr>
        <w:tab/>
        <w:t xml:space="preserve">The existing band n96 NOTE </w:t>
      </w:r>
      <w:r>
        <w:rPr>
          <w:highlight w:val="green"/>
          <w:lang w:val="en-US" w:eastAsia="ja-JP"/>
        </w:rPr>
        <w:t xml:space="preserve">will be kept but the wording will be updated to enable this band for other countries/regions. </w:t>
      </w:r>
    </w:p>
    <w:p w14:paraId="13862D8D" w14:textId="77777777" w:rsidR="00A2421C" w:rsidRDefault="00A2421C" w:rsidP="00A2421C">
      <w:pPr>
        <w:pStyle w:val="B1"/>
        <w:rPr>
          <w:lang w:val="en-US" w:eastAsia="ja-JP"/>
        </w:rPr>
      </w:pPr>
      <w:r w:rsidRPr="00EB290F">
        <w:rPr>
          <w:lang w:val="en-US" w:eastAsia="ja-JP"/>
        </w:rPr>
        <w:t>Possible wording for the NOTE:</w:t>
      </w:r>
    </w:p>
    <w:p w14:paraId="1D8E4740" w14:textId="77777777" w:rsidR="00A2421C" w:rsidRPr="00EB290F" w:rsidRDefault="00A2421C" w:rsidP="00A2421C">
      <w:pPr>
        <w:pStyle w:val="B2"/>
        <w:rPr>
          <w:i/>
          <w:iCs/>
          <w:lang w:val="en-US" w:eastAsia="ja-JP"/>
        </w:rPr>
      </w:pPr>
      <w:r>
        <w:rPr>
          <w:lang w:val="en-US" w:eastAsia="ja-JP"/>
        </w:rPr>
        <w:t>-</w:t>
      </w:r>
      <w:r>
        <w:rPr>
          <w:lang w:val="en-US" w:eastAsia="ja-JP"/>
        </w:rPr>
        <w:tab/>
      </w:r>
      <w:r w:rsidRPr="00EB290F">
        <w:rPr>
          <w:i/>
          <w:iCs/>
          <w:lang w:val="en-US" w:eastAsia="ja-JP"/>
        </w:rPr>
        <w:t>This band is only applicable subject to regional and/or country specific restrictions</w:t>
      </w:r>
    </w:p>
    <w:p w14:paraId="76503199" w14:textId="77777777" w:rsidR="00A2421C" w:rsidRPr="00EB290F" w:rsidRDefault="00A2421C" w:rsidP="00A2421C">
      <w:pPr>
        <w:pStyle w:val="B2"/>
        <w:rPr>
          <w:i/>
          <w:iCs/>
          <w:lang w:val="en-US" w:eastAsia="ja-JP"/>
        </w:rPr>
      </w:pPr>
      <w:r w:rsidRPr="00EB290F">
        <w:rPr>
          <w:i/>
          <w:iCs/>
          <w:lang w:val="en-US" w:eastAsia="ja-JP"/>
        </w:rPr>
        <w:t>-</w:t>
      </w:r>
      <w:r w:rsidRPr="00EB290F">
        <w:rPr>
          <w:i/>
          <w:iCs/>
          <w:lang w:val="en-US" w:eastAsia="ja-JP"/>
        </w:rPr>
        <w:tab/>
        <w:t xml:space="preserve">This band is applicable only in countries/regions designating this band for shared-spectrum access use subject to country-specific conditions  </w:t>
      </w:r>
    </w:p>
    <w:p w14:paraId="7D8BA221" w14:textId="77777777" w:rsidR="00A2421C" w:rsidRPr="00EF1ACA" w:rsidRDefault="00A2421C" w:rsidP="00A2421C">
      <w:pPr>
        <w:pStyle w:val="B1"/>
        <w:rPr>
          <w:lang w:val="en-US" w:eastAsia="ja-JP"/>
        </w:rPr>
      </w:pPr>
      <w:r w:rsidRPr="00EB290F">
        <w:rPr>
          <w:lang w:val="en-US" w:eastAsia="ja-JP"/>
        </w:rPr>
        <w:t>-</w:t>
      </w:r>
      <w:r w:rsidRPr="00EB290F">
        <w:rPr>
          <w:lang w:val="en-US" w:eastAsia="ja-JP"/>
        </w:rPr>
        <w:tab/>
        <w:t>To be discussed further whether in which release the NOTE is modified.</w:t>
      </w:r>
      <w:r>
        <w:rPr>
          <w:lang w:val="en-US" w:eastAsia="ja-JP"/>
        </w:rPr>
        <w:t xml:space="preserve"> </w:t>
      </w:r>
    </w:p>
    <w:p w14:paraId="12B72901" w14:textId="77777777" w:rsidR="00CD3BC6" w:rsidRDefault="00CD3BC6" w:rsidP="007F7F25">
      <w:pPr>
        <w:rPr>
          <w:lang w:eastAsia="ja-JP"/>
        </w:rPr>
      </w:pPr>
    </w:p>
    <w:p w14:paraId="21EF437B" w14:textId="5A7341FB" w:rsidR="00A2421C" w:rsidRDefault="00A2421C" w:rsidP="007F7F25">
      <w:pPr>
        <w:rPr>
          <w:lang w:eastAsia="ja-JP"/>
        </w:rPr>
      </w:pPr>
      <w:r>
        <w:rPr>
          <w:lang w:eastAsia="ja-JP"/>
        </w:rPr>
        <w:t xml:space="preserve">For the UE RF aspects, the content of the draft </w:t>
      </w:r>
      <w:r w:rsidR="00CD3BC6">
        <w:rPr>
          <w:lang w:eastAsia="ja-JP"/>
        </w:rPr>
        <w:t xml:space="preserve">running </w:t>
      </w:r>
      <w:r>
        <w:rPr>
          <w:lang w:eastAsia="ja-JP"/>
        </w:rPr>
        <w:t xml:space="preserve">CR </w:t>
      </w:r>
      <w:r w:rsidR="00CD3BC6">
        <w:rPr>
          <w:lang w:eastAsia="ja-JP"/>
        </w:rPr>
        <w:t>was technically endorsed:</w:t>
      </w:r>
    </w:p>
    <w:p w14:paraId="202867F5" w14:textId="77777777" w:rsidR="00CD3BC6" w:rsidRDefault="00CD3BC6" w:rsidP="00CD3BC6">
      <w:pPr>
        <w:pStyle w:val="B1"/>
      </w:pPr>
      <w:r w:rsidRPr="00106002">
        <w:rPr>
          <w:highlight w:val="green"/>
        </w:rPr>
        <w:t>-</w:t>
      </w:r>
      <w:r w:rsidRPr="00106002">
        <w:rPr>
          <w:highlight w:val="green"/>
        </w:rPr>
        <w:tab/>
        <w:t>Content of the draft running CR in R4-2117952 is technically endorsed.</w:t>
      </w:r>
    </w:p>
    <w:p w14:paraId="5C7218A5" w14:textId="2018C2C0" w:rsidR="00CD3BC6" w:rsidRDefault="00CD3BC6" w:rsidP="007F7F25">
      <w:pPr>
        <w:rPr>
          <w:lang w:eastAsia="ja-JP"/>
        </w:rPr>
      </w:pPr>
    </w:p>
    <w:p w14:paraId="70F3F7B8" w14:textId="5319939E" w:rsidR="00CD3BC6" w:rsidRDefault="00CD3BC6" w:rsidP="007F7F25">
      <w:pPr>
        <w:rPr>
          <w:lang w:eastAsia="ja-JP"/>
        </w:rPr>
      </w:pPr>
      <w:r>
        <w:rPr>
          <w:lang w:eastAsia="ja-JP"/>
        </w:rPr>
        <w:t>For the BS RF aspects, no impact has been identified.</w:t>
      </w:r>
    </w:p>
    <w:p w14:paraId="3513DCE3" w14:textId="77777777" w:rsidR="00CD3BC6" w:rsidRPr="007A36A0" w:rsidRDefault="00CD3BC6" w:rsidP="00CD3BC6">
      <w:pPr>
        <w:pStyle w:val="B1"/>
        <w:rPr>
          <w:lang w:val="en-US" w:eastAsia="zh-CN"/>
        </w:rPr>
      </w:pPr>
      <w:r w:rsidRPr="00E80DBF">
        <w:rPr>
          <w:highlight w:val="green"/>
          <w:lang w:val="en-US" w:eastAsia="zh-CN"/>
        </w:rPr>
        <w:t>-</w:t>
      </w:r>
      <w:r w:rsidRPr="00E80DBF">
        <w:rPr>
          <w:highlight w:val="green"/>
          <w:lang w:val="en-US" w:eastAsia="zh-CN"/>
        </w:rPr>
        <w:tab/>
        <w:t>no BS RF impact is anticipated (subject for further checking).</w:t>
      </w:r>
    </w:p>
    <w:p w14:paraId="17410970" w14:textId="77777777" w:rsidR="00CD3BC6" w:rsidRDefault="00CD3BC6" w:rsidP="007F7F25">
      <w:pPr>
        <w:rPr>
          <w:lang w:eastAsia="ja-JP"/>
        </w:rPr>
      </w:pPr>
    </w:p>
    <w:p w14:paraId="7FB49075" w14:textId="50A3B715" w:rsidR="00C776BC" w:rsidRDefault="00C776BC" w:rsidP="00C776BC">
      <w:pPr>
        <w:pStyle w:val="Heading4"/>
      </w:pPr>
      <w:r>
        <w:t>2.4.1.3</w:t>
      </w:r>
      <w:r>
        <w:tab/>
        <w:t>Agreements</w:t>
      </w:r>
      <w:r w:rsidRPr="00D1119F">
        <w:t xml:space="preserve"> </w:t>
      </w:r>
      <w:r>
        <w:t>at</w:t>
      </w:r>
      <w:r w:rsidRPr="00D1119F">
        <w:t xml:space="preserve"> the RAN4#10</w:t>
      </w:r>
      <w:r>
        <w:t>1bis</w:t>
      </w:r>
      <w:r w:rsidRPr="00D1119F">
        <w:t xml:space="preserve"> meeting</w:t>
      </w:r>
    </w:p>
    <w:p w14:paraId="33B37D9E" w14:textId="25E3311A" w:rsidR="004253BF" w:rsidRPr="004253BF" w:rsidRDefault="004253BF" w:rsidP="004253BF">
      <w:r>
        <w:t>For the regulatory and system level related aspects, the following agreements were made:</w:t>
      </w:r>
    </w:p>
    <w:p w14:paraId="156DEF2D" w14:textId="77777777" w:rsidR="004253BF" w:rsidRPr="00FB1FB6" w:rsidRDefault="004253BF" w:rsidP="004253BF">
      <w:pPr>
        <w:pStyle w:val="B1"/>
        <w:numPr>
          <w:ilvl w:val="0"/>
          <w:numId w:val="19"/>
        </w:numPr>
        <w:overflowPunct/>
        <w:autoSpaceDE/>
        <w:autoSpaceDN/>
        <w:adjustRightInd/>
        <w:textAlignment w:val="auto"/>
        <w:rPr>
          <w:highlight w:val="green"/>
          <w:lang w:val="en-US" w:eastAsia="zh-CN"/>
        </w:rPr>
      </w:pPr>
      <w:r w:rsidRPr="00FB1FB6">
        <w:rPr>
          <w:highlight w:val="green"/>
          <w:lang w:val="en-US" w:eastAsia="zh-CN"/>
        </w:rPr>
        <w:t xml:space="preserve">NS_53 can be re-used for </w:t>
      </w:r>
      <w:r>
        <w:rPr>
          <w:highlight w:val="green"/>
          <w:lang w:val="en-US" w:eastAsia="zh-CN"/>
        </w:rPr>
        <w:t>LPI Colombia</w:t>
      </w:r>
      <w:r w:rsidRPr="00FB1FB6">
        <w:rPr>
          <w:highlight w:val="green"/>
          <w:lang w:val="en-US" w:eastAsia="zh-CN"/>
        </w:rPr>
        <w:t>.</w:t>
      </w:r>
    </w:p>
    <w:p w14:paraId="357D3D8E" w14:textId="77777777" w:rsidR="004253BF" w:rsidRPr="00980459" w:rsidRDefault="004253BF" w:rsidP="004253BF">
      <w:pPr>
        <w:pStyle w:val="B1"/>
        <w:numPr>
          <w:ilvl w:val="0"/>
          <w:numId w:val="19"/>
        </w:numPr>
        <w:overflowPunct/>
        <w:autoSpaceDE/>
        <w:autoSpaceDN/>
        <w:adjustRightInd/>
        <w:textAlignment w:val="auto"/>
        <w:rPr>
          <w:highlight w:val="green"/>
          <w:lang w:val="en-US" w:eastAsia="zh-CN"/>
        </w:rPr>
      </w:pPr>
      <w:r w:rsidRPr="00980459">
        <w:rPr>
          <w:highlight w:val="green"/>
          <w:lang w:val="en-US" w:eastAsia="zh-CN"/>
        </w:rPr>
        <w:t>Endorse the following table with updated NS values (also included into TP in R4-2202263).</w:t>
      </w:r>
    </w:p>
    <w:p w14:paraId="20AF50DF" w14:textId="77777777" w:rsidR="004253BF" w:rsidRDefault="004253BF" w:rsidP="004253BF">
      <w:pPr>
        <w:rPr>
          <w:lang w:val="en-US" w:eastAsia="zh-CN"/>
        </w:rPr>
      </w:pPr>
    </w:p>
    <w:tbl>
      <w:tblPr>
        <w:tblStyle w:val="TableGrid"/>
        <w:tblW w:w="0" w:type="auto"/>
        <w:tblLook w:val="04A0" w:firstRow="1" w:lastRow="0" w:firstColumn="1" w:lastColumn="0" w:noHBand="0" w:noVBand="1"/>
      </w:tblPr>
      <w:tblGrid>
        <w:gridCol w:w="2105"/>
        <w:gridCol w:w="1468"/>
        <w:gridCol w:w="2692"/>
        <w:gridCol w:w="2124"/>
      </w:tblGrid>
      <w:tr w:rsidR="004253BF" w:rsidRPr="008671B0" w14:paraId="7B38C92A" w14:textId="77777777" w:rsidTr="00F04A6F">
        <w:tc>
          <w:tcPr>
            <w:tcW w:w="2105" w:type="dxa"/>
            <w:vMerge w:val="restart"/>
          </w:tcPr>
          <w:p w14:paraId="00BE3E27" w14:textId="77777777" w:rsidR="004253BF" w:rsidRPr="008671B0" w:rsidRDefault="004253BF" w:rsidP="00F04A6F">
            <w:pPr>
              <w:pStyle w:val="TAH"/>
            </w:pPr>
            <w:r w:rsidRPr="008671B0">
              <w:t>Country</w:t>
            </w:r>
          </w:p>
        </w:tc>
        <w:tc>
          <w:tcPr>
            <w:tcW w:w="6284" w:type="dxa"/>
            <w:gridSpan w:val="3"/>
          </w:tcPr>
          <w:p w14:paraId="1D63080E" w14:textId="77777777" w:rsidR="004253BF" w:rsidRPr="008671B0" w:rsidRDefault="004253BF" w:rsidP="00F04A6F">
            <w:pPr>
              <w:pStyle w:val="TAH"/>
            </w:pPr>
            <w:r w:rsidRPr="008671B0">
              <w:t>Mode</w:t>
            </w:r>
          </w:p>
        </w:tc>
      </w:tr>
      <w:tr w:rsidR="004253BF" w:rsidRPr="008671B0" w14:paraId="63925908" w14:textId="77777777" w:rsidTr="00F04A6F">
        <w:tc>
          <w:tcPr>
            <w:tcW w:w="2105" w:type="dxa"/>
            <w:vMerge/>
          </w:tcPr>
          <w:p w14:paraId="4C8A51EC" w14:textId="77777777" w:rsidR="004253BF" w:rsidRPr="008671B0" w:rsidRDefault="004253BF" w:rsidP="00F04A6F">
            <w:pPr>
              <w:pStyle w:val="TAH"/>
            </w:pPr>
          </w:p>
        </w:tc>
        <w:tc>
          <w:tcPr>
            <w:tcW w:w="1468" w:type="dxa"/>
          </w:tcPr>
          <w:p w14:paraId="71759E20" w14:textId="77777777" w:rsidR="004253BF" w:rsidRPr="008671B0" w:rsidRDefault="004253BF" w:rsidP="00F04A6F">
            <w:pPr>
              <w:pStyle w:val="TAH"/>
            </w:pPr>
            <w:r w:rsidRPr="008671B0">
              <w:t>SP</w:t>
            </w:r>
          </w:p>
        </w:tc>
        <w:tc>
          <w:tcPr>
            <w:tcW w:w="2692" w:type="dxa"/>
          </w:tcPr>
          <w:p w14:paraId="48403832" w14:textId="77777777" w:rsidR="004253BF" w:rsidRPr="008671B0" w:rsidRDefault="004253BF" w:rsidP="00F04A6F">
            <w:pPr>
              <w:pStyle w:val="TAH"/>
            </w:pPr>
            <w:r w:rsidRPr="008671B0">
              <w:t>LPI</w:t>
            </w:r>
          </w:p>
        </w:tc>
        <w:tc>
          <w:tcPr>
            <w:tcW w:w="2124" w:type="dxa"/>
          </w:tcPr>
          <w:p w14:paraId="62B8B8B1" w14:textId="77777777" w:rsidR="004253BF" w:rsidRPr="008671B0" w:rsidRDefault="004253BF" w:rsidP="00F04A6F">
            <w:pPr>
              <w:pStyle w:val="TAH"/>
            </w:pPr>
            <w:r w:rsidRPr="008671B0">
              <w:t>VLP</w:t>
            </w:r>
          </w:p>
        </w:tc>
      </w:tr>
      <w:tr w:rsidR="004253BF" w:rsidRPr="008671B0" w14:paraId="28B0CB24" w14:textId="77777777" w:rsidTr="00F04A6F">
        <w:tc>
          <w:tcPr>
            <w:tcW w:w="8389" w:type="dxa"/>
            <w:gridSpan w:val="4"/>
          </w:tcPr>
          <w:p w14:paraId="006E75FB" w14:textId="77777777" w:rsidR="004253BF" w:rsidRPr="008671B0" w:rsidRDefault="004253BF" w:rsidP="00F04A6F">
            <w:pPr>
              <w:pStyle w:val="TAC"/>
              <w:rPr>
                <w:b/>
                <w:bCs/>
                <w:lang w:val="en-US"/>
              </w:rPr>
            </w:pPr>
            <w:r w:rsidRPr="008671B0">
              <w:rPr>
                <w:b/>
                <w:bCs/>
                <w:lang w:val="en-US"/>
              </w:rPr>
              <w:t>Region 2</w:t>
            </w:r>
          </w:p>
        </w:tc>
      </w:tr>
      <w:tr w:rsidR="004253BF" w:rsidRPr="008671B0" w14:paraId="6C6584B0" w14:textId="77777777" w:rsidTr="00F04A6F">
        <w:tc>
          <w:tcPr>
            <w:tcW w:w="2105" w:type="dxa"/>
          </w:tcPr>
          <w:p w14:paraId="216DFD52" w14:textId="77777777" w:rsidR="004253BF" w:rsidRPr="008671B0" w:rsidRDefault="004253BF" w:rsidP="00F04A6F">
            <w:pPr>
              <w:pStyle w:val="TAC"/>
            </w:pPr>
            <w:r w:rsidRPr="008671B0">
              <w:t>Canada</w:t>
            </w:r>
          </w:p>
        </w:tc>
        <w:tc>
          <w:tcPr>
            <w:tcW w:w="1468" w:type="dxa"/>
          </w:tcPr>
          <w:p w14:paraId="139BFE95" w14:textId="77777777" w:rsidR="004253BF" w:rsidRPr="008671B0" w:rsidRDefault="004253BF" w:rsidP="00F04A6F">
            <w:pPr>
              <w:pStyle w:val="TAC"/>
              <w:rPr>
                <w:lang w:val="en-US"/>
              </w:rPr>
            </w:pPr>
            <w:r w:rsidRPr="008671B0">
              <w:t>NS_54</w:t>
            </w:r>
          </w:p>
        </w:tc>
        <w:tc>
          <w:tcPr>
            <w:tcW w:w="2692" w:type="dxa"/>
          </w:tcPr>
          <w:p w14:paraId="62825668" w14:textId="77777777" w:rsidR="004253BF" w:rsidRPr="008671B0" w:rsidRDefault="004253BF" w:rsidP="00F04A6F">
            <w:pPr>
              <w:pStyle w:val="TAC"/>
              <w:rPr>
                <w:lang w:val="en-US"/>
              </w:rPr>
            </w:pPr>
            <w:r w:rsidRPr="008671B0">
              <w:rPr>
                <w:lang w:val="en-US"/>
              </w:rPr>
              <w:t>NS_x1 (new)</w:t>
            </w:r>
          </w:p>
        </w:tc>
        <w:tc>
          <w:tcPr>
            <w:tcW w:w="2124" w:type="dxa"/>
          </w:tcPr>
          <w:p w14:paraId="3D39C5C9" w14:textId="77777777" w:rsidR="004253BF" w:rsidRPr="008671B0" w:rsidRDefault="004253BF" w:rsidP="00F04A6F">
            <w:pPr>
              <w:pStyle w:val="TAC"/>
            </w:pPr>
            <w:r w:rsidRPr="008671B0">
              <w:rPr>
                <w:lang w:val="en-US"/>
              </w:rPr>
              <w:t>TBD</w:t>
            </w:r>
          </w:p>
        </w:tc>
      </w:tr>
      <w:tr w:rsidR="004253BF" w:rsidRPr="008671B0" w14:paraId="57DE6D55" w14:textId="77777777" w:rsidTr="00F04A6F">
        <w:tc>
          <w:tcPr>
            <w:tcW w:w="2105" w:type="dxa"/>
          </w:tcPr>
          <w:p w14:paraId="0DA03785" w14:textId="77777777" w:rsidR="004253BF" w:rsidRPr="008671B0" w:rsidRDefault="004253BF" w:rsidP="00F04A6F">
            <w:pPr>
              <w:pStyle w:val="TAC"/>
            </w:pPr>
            <w:r w:rsidRPr="008671B0">
              <w:t>Brazil</w:t>
            </w:r>
          </w:p>
        </w:tc>
        <w:tc>
          <w:tcPr>
            <w:tcW w:w="1468" w:type="dxa"/>
          </w:tcPr>
          <w:p w14:paraId="567EAC3A" w14:textId="77777777" w:rsidR="004253BF" w:rsidRPr="008671B0" w:rsidRDefault="004253BF" w:rsidP="00F04A6F">
            <w:pPr>
              <w:pStyle w:val="TAC"/>
            </w:pPr>
            <w:r w:rsidRPr="008671B0">
              <w:t>N/A</w:t>
            </w:r>
          </w:p>
        </w:tc>
        <w:tc>
          <w:tcPr>
            <w:tcW w:w="2692" w:type="dxa"/>
          </w:tcPr>
          <w:p w14:paraId="54A20EC7" w14:textId="77777777" w:rsidR="004253BF" w:rsidRPr="008671B0" w:rsidRDefault="004253BF" w:rsidP="00F04A6F">
            <w:pPr>
              <w:pStyle w:val="TAC"/>
              <w:rPr>
                <w:lang w:val="en-US"/>
              </w:rPr>
            </w:pPr>
            <w:r w:rsidRPr="008671B0">
              <w:rPr>
                <w:lang w:val="en-US"/>
              </w:rPr>
              <w:t>NS_53</w:t>
            </w:r>
          </w:p>
        </w:tc>
        <w:tc>
          <w:tcPr>
            <w:tcW w:w="2124" w:type="dxa"/>
          </w:tcPr>
          <w:p w14:paraId="681DBCBC" w14:textId="77777777" w:rsidR="004253BF" w:rsidRPr="008671B0" w:rsidRDefault="004253BF" w:rsidP="00F04A6F">
            <w:pPr>
              <w:pStyle w:val="TAC"/>
            </w:pPr>
            <w:r w:rsidRPr="008671B0">
              <w:rPr>
                <w:lang w:val="en-US"/>
              </w:rPr>
              <w:t>TBD</w:t>
            </w:r>
          </w:p>
        </w:tc>
      </w:tr>
      <w:tr w:rsidR="004253BF" w:rsidRPr="008671B0" w14:paraId="5A4A9272" w14:textId="77777777" w:rsidTr="00F04A6F">
        <w:tc>
          <w:tcPr>
            <w:tcW w:w="2105" w:type="dxa"/>
          </w:tcPr>
          <w:p w14:paraId="0B154B72" w14:textId="77777777" w:rsidR="004253BF" w:rsidRPr="008671B0" w:rsidRDefault="004253BF" w:rsidP="00F04A6F">
            <w:pPr>
              <w:pStyle w:val="TAC"/>
            </w:pPr>
            <w:r w:rsidRPr="008671B0">
              <w:t>Peru</w:t>
            </w:r>
          </w:p>
        </w:tc>
        <w:tc>
          <w:tcPr>
            <w:tcW w:w="1468" w:type="dxa"/>
          </w:tcPr>
          <w:p w14:paraId="4AFC07AA" w14:textId="77777777" w:rsidR="004253BF" w:rsidRPr="008671B0" w:rsidRDefault="004253BF" w:rsidP="00F04A6F">
            <w:pPr>
              <w:pStyle w:val="TAC"/>
            </w:pPr>
            <w:r w:rsidRPr="008671B0">
              <w:t>N/A</w:t>
            </w:r>
          </w:p>
        </w:tc>
        <w:tc>
          <w:tcPr>
            <w:tcW w:w="2692" w:type="dxa"/>
          </w:tcPr>
          <w:p w14:paraId="41BEE7E3" w14:textId="77777777" w:rsidR="004253BF" w:rsidRPr="00F811EF" w:rsidRDefault="004253BF" w:rsidP="00F04A6F">
            <w:pPr>
              <w:pStyle w:val="TAC"/>
              <w:rPr>
                <w:color w:val="000000" w:themeColor="text1"/>
                <w:u w:val="single"/>
              </w:rPr>
            </w:pPr>
            <w:r w:rsidRPr="00F811EF">
              <w:rPr>
                <w:color w:val="000000" w:themeColor="text1"/>
                <w:u w:val="single"/>
                <w:lang w:val="en-US"/>
              </w:rPr>
              <w:t>NS_53</w:t>
            </w:r>
          </w:p>
        </w:tc>
        <w:tc>
          <w:tcPr>
            <w:tcW w:w="2124" w:type="dxa"/>
          </w:tcPr>
          <w:p w14:paraId="53D2D537" w14:textId="77777777" w:rsidR="004253BF" w:rsidRPr="008671B0" w:rsidRDefault="004253BF" w:rsidP="00F04A6F">
            <w:pPr>
              <w:pStyle w:val="TAC"/>
            </w:pPr>
            <w:r w:rsidRPr="008671B0">
              <w:t>N/A</w:t>
            </w:r>
          </w:p>
        </w:tc>
      </w:tr>
      <w:tr w:rsidR="004253BF" w:rsidRPr="008671B0" w14:paraId="3CA7D350" w14:textId="77777777" w:rsidTr="00F04A6F">
        <w:tc>
          <w:tcPr>
            <w:tcW w:w="2105" w:type="dxa"/>
          </w:tcPr>
          <w:p w14:paraId="79E0F5BA" w14:textId="77777777" w:rsidR="004253BF" w:rsidRPr="008671B0" w:rsidRDefault="004253BF" w:rsidP="00F04A6F">
            <w:pPr>
              <w:pStyle w:val="TAC"/>
            </w:pPr>
            <w:r w:rsidRPr="008671B0">
              <w:t>Chile</w:t>
            </w:r>
          </w:p>
        </w:tc>
        <w:tc>
          <w:tcPr>
            <w:tcW w:w="1468" w:type="dxa"/>
          </w:tcPr>
          <w:p w14:paraId="463FEA5D" w14:textId="77777777" w:rsidR="004253BF" w:rsidRPr="008671B0" w:rsidRDefault="004253BF" w:rsidP="00F04A6F">
            <w:pPr>
              <w:pStyle w:val="TAC"/>
            </w:pPr>
            <w:r w:rsidRPr="008671B0">
              <w:t>N/A</w:t>
            </w:r>
          </w:p>
        </w:tc>
        <w:tc>
          <w:tcPr>
            <w:tcW w:w="2692" w:type="dxa"/>
          </w:tcPr>
          <w:p w14:paraId="1D0ECD20" w14:textId="77777777" w:rsidR="004253BF" w:rsidRPr="00F811EF" w:rsidRDefault="004253BF" w:rsidP="00F04A6F">
            <w:pPr>
              <w:pStyle w:val="TAC"/>
              <w:rPr>
                <w:color w:val="000000" w:themeColor="text1"/>
                <w:u w:val="single"/>
              </w:rPr>
            </w:pPr>
            <w:r w:rsidRPr="00F811EF">
              <w:rPr>
                <w:color w:val="000000" w:themeColor="text1"/>
                <w:u w:val="single"/>
                <w:lang w:val="en-US"/>
              </w:rPr>
              <w:t>NS_53</w:t>
            </w:r>
          </w:p>
        </w:tc>
        <w:tc>
          <w:tcPr>
            <w:tcW w:w="2124" w:type="dxa"/>
          </w:tcPr>
          <w:p w14:paraId="5BE00835" w14:textId="77777777" w:rsidR="004253BF" w:rsidRPr="008671B0" w:rsidRDefault="004253BF" w:rsidP="00F04A6F">
            <w:pPr>
              <w:pStyle w:val="TAC"/>
            </w:pPr>
            <w:r w:rsidRPr="008671B0">
              <w:t>N/A</w:t>
            </w:r>
          </w:p>
        </w:tc>
      </w:tr>
      <w:tr w:rsidR="004253BF" w:rsidRPr="008671B0" w14:paraId="1A36C3FF" w14:textId="77777777" w:rsidTr="00F04A6F">
        <w:tc>
          <w:tcPr>
            <w:tcW w:w="2105" w:type="dxa"/>
          </w:tcPr>
          <w:p w14:paraId="0D6279C9" w14:textId="77777777" w:rsidR="004253BF" w:rsidRPr="003B7DD2" w:rsidRDefault="004253BF" w:rsidP="00F04A6F">
            <w:pPr>
              <w:pStyle w:val="TAC"/>
              <w:rPr>
                <w:color w:val="000000" w:themeColor="text1"/>
              </w:rPr>
            </w:pPr>
            <w:r w:rsidRPr="003B7DD2">
              <w:rPr>
                <w:color w:val="000000" w:themeColor="text1"/>
              </w:rPr>
              <w:t>Costa Rica</w:t>
            </w:r>
          </w:p>
        </w:tc>
        <w:tc>
          <w:tcPr>
            <w:tcW w:w="1468" w:type="dxa"/>
          </w:tcPr>
          <w:p w14:paraId="15E6BFB5" w14:textId="77777777" w:rsidR="004253BF" w:rsidRPr="003B7DD2" w:rsidRDefault="004253BF" w:rsidP="00F04A6F">
            <w:pPr>
              <w:pStyle w:val="TAC"/>
              <w:rPr>
                <w:color w:val="000000" w:themeColor="text1"/>
              </w:rPr>
            </w:pPr>
            <w:r w:rsidRPr="003B7DD2">
              <w:rPr>
                <w:color w:val="000000" w:themeColor="text1"/>
              </w:rPr>
              <w:t>N/A</w:t>
            </w:r>
          </w:p>
        </w:tc>
        <w:tc>
          <w:tcPr>
            <w:tcW w:w="2692" w:type="dxa"/>
          </w:tcPr>
          <w:p w14:paraId="50553242" w14:textId="77777777" w:rsidR="004253BF" w:rsidRPr="00F811EF" w:rsidRDefault="004253BF" w:rsidP="00F04A6F">
            <w:pPr>
              <w:pStyle w:val="TAC"/>
              <w:rPr>
                <w:color w:val="000000" w:themeColor="text1"/>
                <w:lang w:val="en-US"/>
              </w:rPr>
            </w:pPr>
            <w:r w:rsidRPr="00F811EF">
              <w:rPr>
                <w:color w:val="000000" w:themeColor="text1"/>
                <w:lang w:val="en-US"/>
              </w:rPr>
              <w:t>NS_01</w:t>
            </w:r>
          </w:p>
        </w:tc>
        <w:tc>
          <w:tcPr>
            <w:tcW w:w="2124" w:type="dxa"/>
          </w:tcPr>
          <w:p w14:paraId="6F75EDF5" w14:textId="77777777" w:rsidR="004253BF" w:rsidRPr="003B7DD2" w:rsidRDefault="004253BF" w:rsidP="00F04A6F">
            <w:pPr>
              <w:pStyle w:val="TAC"/>
              <w:rPr>
                <w:color w:val="000000" w:themeColor="text1"/>
              </w:rPr>
            </w:pPr>
            <w:r w:rsidRPr="003B7DD2">
              <w:rPr>
                <w:color w:val="000000" w:themeColor="text1"/>
              </w:rPr>
              <w:t>TBD</w:t>
            </w:r>
          </w:p>
        </w:tc>
      </w:tr>
      <w:tr w:rsidR="004253BF" w:rsidRPr="008671B0" w14:paraId="42EB0852" w14:textId="77777777" w:rsidTr="00F04A6F">
        <w:tc>
          <w:tcPr>
            <w:tcW w:w="2105" w:type="dxa"/>
          </w:tcPr>
          <w:p w14:paraId="4209C802" w14:textId="77777777" w:rsidR="004253BF" w:rsidRPr="00F811EF" w:rsidRDefault="004253BF" w:rsidP="00F04A6F">
            <w:pPr>
              <w:pStyle w:val="TAC"/>
              <w:rPr>
                <w:color w:val="000000" w:themeColor="text1"/>
                <w:lang w:val="en-US"/>
              </w:rPr>
            </w:pPr>
            <w:r>
              <w:rPr>
                <w:color w:val="000000" w:themeColor="text1"/>
                <w:lang w:val="en-US"/>
              </w:rPr>
              <w:t>Colombia</w:t>
            </w:r>
          </w:p>
        </w:tc>
        <w:tc>
          <w:tcPr>
            <w:tcW w:w="1468" w:type="dxa"/>
          </w:tcPr>
          <w:p w14:paraId="0C4ABB50" w14:textId="77777777" w:rsidR="004253BF" w:rsidRPr="003B7DD2" w:rsidRDefault="004253BF" w:rsidP="00F04A6F">
            <w:pPr>
              <w:pStyle w:val="TAC"/>
              <w:rPr>
                <w:color w:val="000000" w:themeColor="text1"/>
              </w:rPr>
            </w:pPr>
          </w:p>
        </w:tc>
        <w:tc>
          <w:tcPr>
            <w:tcW w:w="2692" w:type="dxa"/>
          </w:tcPr>
          <w:p w14:paraId="2A00A396" w14:textId="77777777" w:rsidR="004253BF" w:rsidRPr="00F811EF" w:rsidRDefault="004253BF" w:rsidP="00F04A6F">
            <w:pPr>
              <w:pStyle w:val="TAC"/>
              <w:rPr>
                <w:color w:val="000000" w:themeColor="text1"/>
                <w:lang w:val="en-US"/>
              </w:rPr>
            </w:pPr>
            <w:r>
              <w:rPr>
                <w:color w:val="000000" w:themeColor="text1"/>
                <w:lang w:val="en-US"/>
              </w:rPr>
              <w:t>NS_53</w:t>
            </w:r>
          </w:p>
        </w:tc>
        <w:tc>
          <w:tcPr>
            <w:tcW w:w="2124" w:type="dxa"/>
          </w:tcPr>
          <w:p w14:paraId="75907BD1" w14:textId="77777777" w:rsidR="004253BF" w:rsidRPr="003B7DD2" w:rsidRDefault="004253BF" w:rsidP="00F04A6F">
            <w:pPr>
              <w:pStyle w:val="TAC"/>
              <w:rPr>
                <w:color w:val="000000" w:themeColor="text1"/>
              </w:rPr>
            </w:pPr>
          </w:p>
        </w:tc>
      </w:tr>
      <w:tr w:rsidR="004253BF" w:rsidRPr="008671B0" w14:paraId="37376229" w14:textId="77777777" w:rsidTr="00F04A6F">
        <w:tc>
          <w:tcPr>
            <w:tcW w:w="8389" w:type="dxa"/>
            <w:gridSpan w:val="4"/>
          </w:tcPr>
          <w:p w14:paraId="4DAB1452" w14:textId="77777777" w:rsidR="004253BF" w:rsidRPr="008671B0" w:rsidRDefault="004253BF" w:rsidP="00F04A6F">
            <w:pPr>
              <w:pStyle w:val="TAC"/>
              <w:rPr>
                <w:b/>
                <w:bCs/>
                <w:lang w:val="en-US"/>
              </w:rPr>
            </w:pPr>
            <w:r w:rsidRPr="008671B0">
              <w:rPr>
                <w:b/>
                <w:bCs/>
                <w:lang w:val="en-US"/>
              </w:rPr>
              <w:t>Region 3</w:t>
            </w:r>
          </w:p>
        </w:tc>
      </w:tr>
      <w:tr w:rsidR="004253BF" w:rsidRPr="008671B0" w14:paraId="57060CE2" w14:textId="77777777" w:rsidTr="00F04A6F">
        <w:tc>
          <w:tcPr>
            <w:tcW w:w="2105" w:type="dxa"/>
          </w:tcPr>
          <w:p w14:paraId="62BD8699" w14:textId="77777777" w:rsidR="004253BF" w:rsidRPr="008671B0" w:rsidRDefault="004253BF" w:rsidP="00F04A6F">
            <w:pPr>
              <w:pStyle w:val="TAC"/>
            </w:pPr>
            <w:r w:rsidRPr="008671B0">
              <w:t>South Korea</w:t>
            </w:r>
          </w:p>
        </w:tc>
        <w:tc>
          <w:tcPr>
            <w:tcW w:w="1468" w:type="dxa"/>
          </w:tcPr>
          <w:p w14:paraId="1BE19545" w14:textId="77777777" w:rsidR="004253BF" w:rsidRPr="008671B0" w:rsidRDefault="004253BF" w:rsidP="00F04A6F">
            <w:pPr>
              <w:pStyle w:val="TAC"/>
            </w:pPr>
            <w:r w:rsidRPr="008671B0">
              <w:t>N/A</w:t>
            </w:r>
          </w:p>
        </w:tc>
        <w:tc>
          <w:tcPr>
            <w:tcW w:w="2692" w:type="dxa"/>
          </w:tcPr>
          <w:p w14:paraId="38282AF2" w14:textId="77777777" w:rsidR="004253BF" w:rsidRPr="008671B0" w:rsidRDefault="004253BF" w:rsidP="00F04A6F">
            <w:pPr>
              <w:pStyle w:val="TAC"/>
              <w:rPr>
                <w:lang w:val="en-US"/>
              </w:rPr>
            </w:pPr>
            <w:r w:rsidRPr="008671B0">
              <w:rPr>
                <w:lang w:val="en-US"/>
              </w:rPr>
              <w:t>NS_x2 (new)</w:t>
            </w:r>
          </w:p>
        </w:tc>
        <w:tc>
          <w:tcPr>
            <w:tcW w:w="2124" w:type="dxa"/>
          </w:tcPr>
          <w:p w14:paraId="78044633" w14:textId="77777777" w:rsidR="004253BF" w:rsidRPr="008671B0" w:rsidRDefault="004253BF" w:rsidP="00F04A6F">
            <w:pPr>
              <w:pStyle w:val="TAC"/>
              <w:rPr>
                <w:lang w:val="en-US"/>
              </w:rPr>
            </w:pPr>
            <w:r w:rsidRPr="008671B0">
              <w:rPr>
                <w:lang w:val="en-US"/>
              </w:rPr>
              <w:t>TBD</w:t>
            </w:r>
          </w:p>
        </w:tc>
      </w:tr>
    </w:tbl>
    <w:p w14:paraId="1E292BC5" w14:textId="3CAE49F6" w:rsidR="004253BF" w:rsidRDefault="004253BF" w:rsidP="004253BF">
      <w:pPr>
        <w:rPr>
          <w:lang w:val="en-US" w:eastAsia="zh-CN"/>
        </w:rPr>
      </w:pPr>
    </w:p>
    <w:p w14:paraId="05584068" w14:textId="519B5F4C" w:rsidR="004253BF" w:rsidRDefault="004253BF" w:rsidP="004253BF">
      <w:pPr>
        <w:rPr>
          <w:lang w:val="en-US" w:eastAsia="zh-CN"/>
        </w:rPr>
      </w:pPr>
      <w:r>
        <w:rPr>
          <w:lang w:val="en-US" w:eastAsia="zh-CN"/>
        </w:rPr>
        <w:t>For the UE RF aspects:</w:t>
      </w:r>
    </w:p>
    <w:p w14:paraId="50272888" w14:textId="77777777" w:rsidR="004253BF" w:rsidRDefault="004253BF" w:rsidP="004253BF">
      <w:pPr>
        <w:pStyle w:val="B1"/>
        <w:rPr>
          <w:highlight w:val="green"/>
        </w:rPr>
      </w:pPr>
      <w:r>
        <w:rPr>
          <w:highlight w:val="green"/>
        </w:rPr>
        <w:t>-</w:t>
      </w:r>
      <w:r>
        <w:rPr>
          <w:highlight w:val="green"/>
        </w:rPr>
        <w:tab/>
        <w:t>For LPI:</w:t>
      </w:r>
    </w:p>
    <w:p w14:paraId="094ACBA4" w14:textId="77777777" w:rsidR="004253BF" w:rsidRPr="00406197" w:rsidRDefault="004253BF" w:rsidP="004253BF">
      <w:pPr>
        <w:pStyle w:val="B2"/>
        <w:rPr>
          <w:highlight w:val="green"/>
        </w:rPr>
      </w:pPr>
      <w:r w:rsidRPr="00406197">
        <w:rPr>
          <w:highlight w:val="green"/>
        </w:rPr>
        <w:t>-</w:t>
      </w:r>
      <w:r w:rsidRPr="00406197">
        <w:rPr>
          <w:highlight w:val="green"/>
        </w:rPr>
        <w:tab/>
        <w:t>Content of the draft running CR in R4-2202262 is technically endorsed.</w:t>
      </w:r>
    </w:p>
    <w:p w14:paraId="15730B14" w14:textId="77777777" w:rsidR="004253BF" w:rsidRPr="00406197" w:rsidRDefault="004253BF" w:rsidP="004253BF">
      <w:pPr>
        <w:pStyle w:val="B1"/>
        <w:rPr>
          <w:highlight w:val="green"/>
        </w:rPr>
      </w:pPr>
      <w:r w:rsidRPr="00406197">
        <w:rPr>
          <w:highlight w:val="green"/>
        </w:rPr>
        <w:t>-</w:t>
      </w:r>
      <w:r w:rsidRPr="00406197">
        <w:rPr>
          <w:highlight w:val="green"/>
        </w:rPr>
        <w:tab/>
        <w:t>For VLP:</w:t>
      </w:r>
    </w:p>
    <w:p w14:paraId="797CB017" w14:textId="77777777" w:rsidR="004253BF" w:rsidRPr="00406197" w:rsidRDefault="004253BF" w:rsidP="004253BF">
      <w:pPr>
        <w:pStyle w:val="B2"/>
        <w:rPr>
          <w:highlight w:val="green"/>
        </w:rPr>
      </w:pPr>
      <w:r w:rsidRPr="00406197">
        <w:rPr>
          <w:highlight w:val="green"/>
        </w:rPr>
        <w:t>-</w:t>
      </w:r>
      <w:r w:rsidRPr="00406197">
        <w:rPr>
          <w:highlight w:val="green"/>
        </w:rPr>
        <w:tab/>
        <w:t>PC5 +20dBm (with the corresponding A-MPR values) can be used to support VLP</w:t>
      </w:r>
      <w:r>
        <w:rPr>
          <w:highlight w:val="green"/>
        </w:rPr>
        <w:t>. PC5 VLP can be used already in Rel-17.</w:t>
      </w:r>
      <w:r w:rsidRPr="00406197">
        <w:rPr>
          <w:highlight w:val="green"/>
        </w:rPr>
        <w:t xml:space="preserve"> </w:t>
      </w:r>
    </w:p>
    <w:p w14:paraId="3F7C5A8A" w14:textId="77777777" w:rsidR="004253BF" w:rsidRPr="00406197" w:rsidRDefault="004253BF" w:rsidP="004253BF">
      <w:pPr>
        <w:pStyle w:val="B2"/>
        <w:rPr>
          <w:highlight w:val="green"/>
        </w:rPr>
      </w:pPr>
      <w:r w:rsidRPr="00406197">
        <w:rPr>
          <w:highlight w:val="green"/>
        </w:rPr>
        <w:t>-</w:t>
      </w:r>
      <w:r w:rsidRPr="00406197">
        <w:rPr>
          <w:highlight w:val="green"/>
        </w:rPr>
        <w:tab/>
        <w:t xml:space="preserve">A new power class PC6 [+14dBm], if considered, is subject for further discussions in Rel-18 </w:t>
      </w:r>
    </w:p>
    <w:p w14:paraId="20AA4776" w14:textId="77777777" w:rsidR="004253BF" w:rsidRPr="00106002" w:rsidRDefault="004253BF" w:rsidP="004253BF">
      <w:pPr>
        <w:pStyle w:val="B2"/>
      </w:pPr>
      <w:r w:rsidRPr="00406197">
        <w:rPr>
          <w:highlight w:val="green"/>
        </w:rPr>
        <w:t>-</w:t>
      </w:r>
      <w:r w:rsidRPr="00406197">
        <w:rPr>
          <w:highlight w:val="green"/>
        </w:rPr>
        <w:tab/>
        <w:t>PC5 VLP A-MPR values for South Korea from R4-2202261 (LGE) are taken as a starting point but need more analysis for the edge and mid channels. The corresponding technical input is anticipated next meeting.</w:t>
      </w:r>
    </w:p>
    <w:p w14:paraId="75B3E296" w14:textId="110886E9" w:rsidR="004253BF" w:rsidRDefault="004253BF" w:rsidP="007F7F25">
      <w:pPr>
        <w:rPr>
          <w:lang w:eastAsia="ja-JP"/>
        </w:rPr>
      </w:pPr>
    </w:p>
    <w:p w14:paraId="0F2C5A36" w14:textId="08966332" w:rsidR="004253BF" w:rsidRDefault="004253BF" w:rsidP="007F7F25">
      <w:pPr>
        <w:rPr>
          <w:lang w:eastAsia="ja-JP"/>
        </w:rPr>
      </w:pPr>
      <w:r>
        <w:rPr>
          <w:lang w:eastAsia="ja-JP"/>
        </w:rPr>
        <w:t>For the BS RF aspects:</w:t>
      </w:r>
    </w:p>
    <w:p w14:paraId="7413BCD3" w14:textId="77777777" w:rsidR="004253BF" w:rsidRPr="007A36A0" w:rsidRDefault="004253BF" w:rsidP="004253BF">
      <w:pPr>
        <w:pStyle w:val="B1"/>
        <w:rPr>
          <w:lang w:val="en-US" w:eastAsia="zh-CN"/>
        </w:rPr>
      </w:pPr>
      <w:r w:rsidRPr="00980459">
        <w:rPr>
          <w:highlight w:val="green"/>
          <w:lang w:val="en-US" w:eastAsia="zh-CN"/>
        </w:rPr>
        <w:t>-</w:t>
      </w:r>
      <w:r w:rsidRPr="00980459">
        <w:rPr>
          <w:highlight w:val="green"/>
          <w:lang w:val="en-US" w:eastAsia="zh-CN"/>
        </w:rPr>
        <w:tab/>
        <w:t>It was further confirmed that there is no BS RF impact (the corresponding TP is agreed in R4-2201515).</w:t>
      </w:r>
    </w:p>
    <w:p w14:paraId="3CE6DCE2" w14:textId="4D16C7D9" w:rsidR="00C776BC" w:rsidRDefault="00C776BC" w:rsidP="007F7F25">
      <w:pPr>
        <w:rPr>
          <w:lang w:eastAsia="ja-JP"/>
        </w:rPr>
      </w:pPr>
    </w:p>
    <w:p w14:paraId="06F00255" w14:textId="2F74AD7B" w:rsidR="00C776BC" w:rsidRPr="00876F0B" w:rsidRDefault="00C776BC" w:rsidP="00C776BC">
      <w:pPr>
        <w:pStyle w:val="Heading4"/>
      </w:pPr>
      <w:r>
        <w:t>2.4.1.4</w:t>
      </w:r>
      <w:r>
        <w:tab/>
        <w:t>Agreements</w:t>
      </w:r>
      <w:r w:rsidRPr="00D1119F">
        <w:t xml:space="preserve"> </w:t>
      </w:r>
      <w:r>
        <w:t>at</w:t>
      </w:r>
      <w:r w:rsidRPr="00D1119F">
        <w:t xml:space="preserve"> the RAN4#10</w:t>
      </w:r>
      <w:r>
        <w:t>2</w:t>
      </w:r>
      <w:r w:rsidRPr="00D1119F">
        <w:t xml:space="preserve"> meeting</w:t>
      </w:r>
    </w:p>
    <w:p w14:paraId="7F1761B3" w14:textId="77777777" w:rsidR="005F4205" w:rsidRPr="004253BF" w:rsidRDefault="005F4205" w:rsidP="005F4205">
      <w:r>
        <w:t>For the regulatory and system level related aspects, the following agreements were made:</w:t>
      </w:r>
    </w:p>
    <w:p w14:paraId="571B2F93" w14:textId="77777777" w:rsidR="005F4205" w:rsidRPr="00535889" w:rsidRDefault="005F4205" w:rsidP="005F4205">
      <w:pPr>
        <w:pStyle w:val="B2"/>
        <w:rPr>
          <w:highlight w:val="green"/>
        </w:rPr>
      </w:pPr>
      <w:r w:rsidRPr="00535889">
        <w:rPr>
          <w:highlight w:val="green"/>
        </w:rPr>
        <w:t>-</w:t>
      </w:r>
      <w:r w:rsidRPr="00535889">
        <w:rPr>
          <w:highlight w:val="green"/>
        </w:rPr>
        <w:tab/>
        <w:t>The NOTE 14 is kept but the wording is changed to "This band is applicable only in countries/regions designating this band for shared-spectrum access use subject to country-specific conditions ".</w:t>
      </w:r>
    </w:p>
    <w:p w14:paraId="48FD0C85" w14:textId="77777777" w:rsidR="005F4205" w:rsidRPr="00571F9B" w:rsidRDefault="005F4205" w:rsidP="005F4205">
      <w:pPr>
        <w:pStyle w:val="B2"/>
      </w:pPr>
      <w:r w:rsidRPr="00535889">
        <w:rPr>
          <w:highlight w:val="green"/>
        </w:rPr>
        <w:t>-</w:t>
      </w:r>
      <w:r w:rsidRPr="00535889">
        <w:rPr>
          <w:highlight w:val="green"/>
        </w:rPr>
        <w:tab/>
        <w:t>The same change is applied to band n96 in Rel-16 and Rel-17.</w:t>
      </w:r>
      <w:r w:rsidRPr="00571F9B">
        <w:t xml:space="preserve"> </w:t>
      </w:r>
    </w:p>
    <w:p w14:paraId="0D9AEA12" w14:textId="77777777" w:rsidR="005F4205" w:rsidRDefault="005F4205" w:rsidP="007F7F25">
      <w:pPr>
        <w:rPr>
          <w:lang w:eastAsia="ja-JP"/>
        </w:rPr>
      </w:pPr>
    </w:p>
    <w:p w14:paraId="045585EB" w14:textId="0B127475" w:rsidR="005F4205" w:rsidRDefault="005F4205" w:rsidP="007F7F25">
      <w:pPr>
        <w:rPr>
          <w:lang w:eastAsia="ja-JP"/>
        </w:rPr>
      </w:pPr>
      <w:r>
        <w:rPr>
          <w:lang w:eastAsia="ja-JP"/>
        </w:rPr>
        <w:t>For the UE RF aspects:</w:t>
      </w:r>
    </w:p>
    <w:p w14:paraId="4EB7D5DD" w14:textId="77777777" w:rsidR="005F4205" w:rsidRPr="005C3128" w:rsidRDefault="005F4205" w:rsidP="005F4205">
      <w:pPr>
        <w:pStyle w:val="B1"/>
        <w:rPr>
          <w:highlight w:val="green"/>
        </w:rPr>
      </w:pPr>
      <w:r w:rsidRPr="005C3128">
        <w:rPr>
          <w:highlight w:val="green"/>
        </w:rPr>
        <w:t>-</w:t>
      </w:r>
      <w:r w:rsidRPr="005C3128">
        <w:rPr>
          <w:highlight w:val="green"/>
        </w:rPr>
        <w:tab/>
        <w:t>For LPI:</w:t>
      </w:r>
    </w:p>
    <w:p w14:paraId="7D946556" w14:textId="77777777" w:rsidR="005F4205" w:rsidRPr="005C3128" w:rsidRDefault="005F4205" w:rsidP="005F4205">
      <w:pPr>
        <w:pStyle w:val="B2"/>
        <w:rPr>
          <w:highlight w:val="green"/>
        </w:rPr>
      </w:pPr>
      <w:r w:rsidRPr="005C3128">
        <w:rPr>
          <w:highlight w:val="green"/>
        </w:rPr>
        <w:t>-</w:t>
      </w:r>
      <w:r w:rsidRPr="005C3128">
        <w:rPr>
          <w:highlight w:val="green"/>
        </w:rPr>
        <w:tab/>
        <w:t>Content of the running CR is agreed (R4-2206370)</w:t>
      </w:r>
    </w:p>
    <w:p w14:paraId="41007D38" w14:textId="77777777" w:rsidR="005F4205" w:rsidRPr="000A5AD4" w:rsidRDefault="005F4205" w:rsidP="005F4205">
      <w:pPr>
        <w:pStyle w:val="B1"/>
        <w:rPr>
          <w:highlight w:val="green"/>
        </w:rPr>
      </w:pPr>
      <w:r w:rsidRPr="000A5AD4">
        <w:rPr>
          <w:highlight w:val="green"/>
        </w:rPr>
        <w:t>-</w:t>
      </w:r>
      <w:r w:rsidRPr="000A5AD4">
        <w:rPr>
          <w:highlight w:val="green"/>
        </w:rPr>
        <w:tab/>
        <w:t xml:space="preserve">For VLP: </w:t>
      </w:r>
    </w:p>
    <w:p w14:paraId="4AD09340" w14:textId="77777777" w:rsidR="005F4205" w:rsidRPr="00106002" w:rsidRDefault="005F4205" w:rsidP="005F4205">
      <w:pPr>
        <w:pStyle w:val="B2"/>
      </w:pPr>
      <w:r w:rsidRPr="000A5AD4">
        <w:rPr>
          <w:highlight w:val="green"/>
        </w:rPr>
        <w:t>-</w:t>
      </w:r>
      <w:r w:rsidRPr="000A5AD4">
        <w:rPr>
          <w:highlight w:val="green"/>
        </w:rPr>
        <w:tab/>
        <w:t>PC5 VLP A-MPR values for South Korea are agreed to TR 38.849 (R4-2206369)</w:t>
      </w:r>
    </w:p>
    <w:p w14:paraId="5E0A5DA8" w14:textId="77777777" w:rsidR="005F4205" w:rsidRDefault="005F4205" w:rsidP="007F7F25">
      <w:pPr>
        <w:rPr>
          <w:lang w:eastAsia="ja-JP"/>
        </w:rPr>
      </w:pPr>
    </w:p>
    <w:p w14:paraId="4C1401F9" w14:textId="77777777" w:rsidR="005F4205" w:rsidRPr="007F7F25" w:rsidRDefault="005F4205" w:rsidP="007F7F25">
      <w:pPr>
        <w:rPr>
          <w:lang w:eastAsia="ja-JP"/>
        </w:rPr>
      </w:pPr>
    </w:p>
    <w:p w14:paraId="37D259DA" w14:textId="5DB3D615" w:rsidR="00701410" w:rsidRDefault="00701410" w:rsidP="00701410">
      <w:pPr>
        <w:pStyle w:val="Heading4"/>
        <w:rPr>
          <w:lang w:eastAsia="ja-JP"/>
        </w:rPr>
      </w:pPr>
      <w:r>
        <w:rPr>
          <w:lang w:eastAsia="ja-JP"/>
        </w:rPr>
        <w:t>2.4.2</w:t>
      </w:r>
      <w:r>
        <w:rPr>
          <w:lang w:eastAsia="ja-JP"/>
        </w:rPr>
        <w:tab/>
        <w:t>Remaining Open issues</w:t>
      </w:r>
    </w:p>
    <w:p w14:paraId="18DB95FE" w14:textId="7B7318D6" w:rsidR="003A488E" w:rsidRPr="003A488E" w:rsidRDefault="003A488E" w:rsidP="00C776BC">
      <w:pPr>
        <w:pStyle w:val="B1"/>
        <w:ind w:left="0" w:firstLine="0"/>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42BE0153"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E4595B0" w14:textId="1E8C2DD2" w:rsidR="00D1119F" w:rsidRDefault="00D1119F" w:rsidP="004F218A">
      <w:pPr>
        <w:pStyle w:val="NO"/>
        <w:rPr>
          <w:rFonts w:ascii="Arial" w:hAnsi="Arial" w:cs="Arial"/>
          <w:iCs/>
          <w:color w:val="FF0000"/>
        </w:rPr>
      </w:pPr>
    </w:p>
    <w:p w14:paraId="02C6A390" w14:textId="4EB38334" w:rsidR="00D1119F" w:rsidRPr="00D1119F" w:rsidRDefault="00D1119F" w:rsidP="004F218A">
      <w:pPr>
        <w:pStyle w:val="NO"/>
        <w:rPr>
          <w:rFonts w:ascii="Arial" w:hAnsi="Arial" w:cs="Arial"/>
          <w:iCs/>
          <w:color w:val="000000" w:themeColor="text1"/>
        </w:rPr>
      </w:pPr>
      <w:r w:rsidRPr="00D1119F">
        <w:rPr>
          <w:rFonts w:ascii="Arial" w:hAnsi="Arial" w:cs="Arial"/>
          <w:iCs/>
          <w:color w:val="000000" w:themeColor="text1"/>
        </w:rPr>
        <w:t xml:space="preserve">Contributions </w:t>
      </w:r>
      <w:r>
        <w:rPr>
          <w:rFonts w:ascii="Arial" w:hAnsi="Arial" w:cs="Arial"/>
          <w:iCs/>
          <w:color w:val="000000" w:themeColor="text1"/>
        </w:rPr>
        <w:t>at</w:t>
      </w:r>
      <w:r w:rsidRPr="00D1119F">
        <w:rPr>
          <w:rFonts w:ascii="Arial" w:hAnsi="Arial" w:cs="Arial"/>
          <w:iCs/>
          <w:color w:val="000000" w:themeColor="text1"/>
        </w:rPr>
        <w:t xml:space="preserve"> the RAN4#100 meeting</w:t>
      </w:r>
    </w:p>
    <w:p w14:paraId="444EF833" w14:textId="71062ECA" w:rsidR="00CE6CFD" w:rsidRDefault="00CE6CFD" w:rsidP="00CE6CFD">
      <w:pPr>
        <w:pStyle w:val="NO"/>
      </w:pPr>
      <w:r>
        <w:t>[1]</w:t>
      </w:r>
      <w:r>
        <w:tab/>
      </w:r>
      <w:r w:rsidRPr="00CE6CFD">
        <w:t>R4-2112343</w:t>
      </w:r>
      <w:r>
        <w:t>, "</w:t>
      </w:r>
      <w:r w:rsidRPr="00CE6CFD">
        <w:t>Work plan for introduction of operation in full unlicensed band 5925-7125MHz for NR</w:t>
      </w:r>
      <w:r>
        <w:t>", Apple Inc.</w:t>
      </w:r>
    </w:p>
    <w:p w14:paraId="153DDF91" w14:textId="4FFA6237" w:rsidR="00CE6CFD" w:rsidRDefault="00CE6CFD" w:rsidP="00CE6CFD">
      <w:pPr>
        <w:pStyle w:val="NO"/>
      </w:pPr>
      <w:r>
        <w:t>[2]</w:t>
      </w:r>
      <w:r>
        <w:tab/>
      </w:r>
      <w:r w:rsidRPr="00CE6CFD">
        <w:t>R4-2113065</w:t>
      </w:r>
      <w:r>
        <w:t>, "</w:t>
      </w:r>
      <w:r w:rsidRPr="00CE6CFD">
        <w:t>On introduction of operation in full unlicensed band 5925-7125MHz</w:t>
      </w:r>
      <w:r>
        <w:t xml:space="preserve">", Huawei, </w:t>
      </w:r>
      <w:proofErr w:type="spellStart"/>
      <w:r>
        <w:t>HiSilicon</w:t>
      </w:r>
      <w:proofErr w:type="spellEnd"/>
    </w:p>
    <w:p w14:paraId="5396C97F" w14:textId="434DCE2F" w:rsidR="00CE6CFD" w:rsidRDefault="00CE6CFD" w:rsidP="00CE6CFD">
      <w:pPr>
        <w:pStyle w:val="NO"/>
      </w:pPr>
      <w:r>
        <w:t>[3]</w:t>
      </w:r>
      <w:r>
        <w:tab/>
      </w:r>
      <w:r w:rsidRPr="00CE6CFD">
        <w:t>R4-2112344</w:t>
      </w:r>
      <w:r>
        <w:t>, "</w:t>
      </w:r>
      <w:r w:rsidRPr="00CE6CFD">
        <w:t>Overview of the 6GHz unlicensed band system and regulatory requirements in Region 2 and Region 3 countries</w:t>
      </w:r>
      <w:r>
        <w:t>", Apple Inc.</w:t>
      </w:r>
    </w:p>
    <w:p w14:paraId="1AEBB3A6" w14:textId="04EB67E4" w:rsidR="00CE6CFD" w:rsidRDefault="00CE6CFD" w:rsidP="00CE6CFD">
      <w:pPr>
        <w:pStyle w:val="NO"/>
      </w:pPr>
      <w:r>
        <w:t>[4]</w:t>
      </w:r>
      <w:r>
        <w:tab/>
      </w:r>
      <w:r w:rsidRPr="00CE6CFD">
        <w:t>R4-2112972</w:t>
      </w:r>
      <w:r>
        <w:t>, "</w:t>
      </w:r>
      <w:r w:rsidRPr="00CE6CFD">
        <w:t>Considerations on South Korea’s regulatory requirements in 5925 - 7125 MHz</w:t>
      </w:r>
      <w:r>
        <w:t>", LG Electronics</w:t>
      </w:r>
    </w:p>
    <w:p w14:paraId="55FD4A6D" w14:textId="00857CDC" w:rsidR="00CE6CFD" w:rsidRDefault="00CE6CFD" w:rsidP="00CE6CFD">
      <w:pPr>
        <w:pStyle w:val="NO"/>
      </w:pPr>
      <w:r>
        <w:t>[5]</w:t>
      </w:r>
      <w:r>
        <w:tab/>
      </w:r>
      <w:r w:rsidRPr="00CE6CFD">
        <w:t>R4-2113066</w:t>
      </w:r>
      <w:r>
        <w:t>, "</w:t>
      </w:r>
      <w:r w:rsidRPr="00CE6CFD">
        <w:t>Regulatory requirements for full unlicensed band 5925-7125MHz</w:t>
      </w:r>
      <w:r>
        <w:t xml:space="preserve">", Huawei, </w:t>
      </w:r>
      <w:proofErr w:type="spellStart"/>
      <w:r>
        <w:t>HiSilicon</w:t>
      </w:r>
      <w:proofErr w:type="spellEnd"/>
    </w:p>
    <w:p w14:paraId="1C13C603" w14:textId="57BD45D8" w:rsidR="00CE6CFD" w:rsidRDefault="00CE6CFD" w:rsidP="00CE6CFD">
      <w:pPr>
        <w:pStyle w:val="NO"/>
      </w:pPr>
      <w:r>
        <w:t>[6]</w:t>
      </w:r>
      <w:r>
        <w:tab/>
      </w:r>
      <w:r w:rsidRPr="00CE6CFD">
        <w:t>R4-2112345</w:t>
      </w:r>
      <w:r>
        <w:t>, "</w:t>
      </w:r>
      <w:r w:rsidRPr="00CE6CFD">
        <w:t>A-MPR for the 6GHz unlicensed band in Region 2 and Region 3 countries</w:t>
      </w:r>
      <w:r>
        <w:t>", Apple Inc.</w:t>
      </w:r>
    </w:p>
    <w:p w14:paraId="132D5526" w14:textId="561435EA" w:rsidR="00D1119F" w:rsidRDefault="00D1119F" w:rsidP="00CE6CFD">
      <w:pPr>
        <w:pStyle w:val="NO"/>
      </w:pPr>
      <w:r>
        <w:t>[7]</w:t>
      </w:r>
      <w:r>
        <w:tab/>
      </w:r>
      <w:r w:rsidRPr="00D1119F">
        <w:t>R4-2115009</w:t>
      </w:r>
      <w:r>
        <w:t>, "</w:t>
      </w:r>
      <w:r w:rsidRPr="00D1119F">
        <w:t>Email discussion summary for [100-e][109] NR_6GHz_unlic_full</w:t>
      </w:r>
      <w:r>
        <w:t>", Moderator (Apple)</w:t>
      </w:r>
    </w:p>
    <w:p w14:paraId="60653510" w14:textId="4FBA2950" w:rsidR="00D1119F" w:rsidRDefault="00D1119F" w:rsidP="00CE6CFD">
      <w:pPr>
        <w:pStyle w:val="NO"/>
      </w:pPr>
      <w:r>
        <w:t>[8]</w:t>
      </w:r>
      <w:r>
        <w:tab/>
      </w:r>
      <w:r w:rsidRPr="00D1119F">
        <w:t>R4-2114884</w:t>
      </w:r>
      <w:r>
        <w:t>, "</w:t>
      </w:r>
      <w:r w:rsidRPr="00D1119F">
        <w:t>WF on introduction of the full unlicensed band</w:t>
      </w:r>
      <w:r>
        <w:t>", Apple Inc.</w:t>
      </w:r>
    </w:p>
    <w:p w14:paraId="3AA58176" w14:textId="77777777" w:rsidR="00876F0B" w:rsidRDefault="00876F0B" w:rsidP="00876F0B">
      <w:pPr>
        <w:pStyle w:val="NO"/>
        <w:rPr>
          <w:rFonts w:ascii="Arial" w:hAnsi="Arial" w:cs="Arial"/>
          <w:iCs/>
          <w:color w:val="000000" w:themeColor="text1"/>
        </w:rPr>
      </w:pPr>
    </w:p>
    <w:p w14:paraId="33CFC44B" w14:textId="1A181715" w:rsidR="00876F0B" w:rsidRPr="00876F0B" w:rsidRDefault="00876F0B" w:rsidP="00876F0B">
      <w:pPr>
        <w:pStyle w:val="NO"/>
        <w:rPr>
          <w:rFonts w:ascii="Arial" w:hAnsi="Arial" w:cs="Arial"/>
          <w:iCs/>
          <w:color w:val="000000" w:themeColor="text1"/>
        </w:rPr>
      </w:pPr>
      <w:r w:rsidRPr="00D1119F">
        <w:rPr>
          <w:rFonts w:ascii="Arial" w:hAnsi="Arial" w:cs="Arial"/>
          <w:iCs/>
          <w:color w:val="000000" w:themeColor="text1"/>
        </w:rPr>
        <w:lastRenderedPageBreak/>
        <w:t xml:space="preserve">Contributions </w:t>
      </w:r>
      <w:r>
        <w:rPr>
          <w:rFonts w:ascii="Arial" w:hAnsi="Arial" w:cs="Arial"/>
          <w:iCs/>
          <w:color w:val="000000" w:themeColor="text1"/>
        </w:rPr>
        <w:t>at</w:t>
      </w:r>
      <w:r w:rsidRPr="00D1119F">
        <w:rPr>
          <w:rFonts w:ascii="Arial" w:hAnsi="Arial" w:cs="Arial"/>
          <w:iCs/>
          <w:color w:val="000000" w:themeColor="text1"/>
        </w:rPr>
        <w:t xml:space="preserve"> the RAN4#10</w:t>
      </w:r>
      <w:r>
        <w:rPr>
          <w:rFonts w:ascii="Arial" w:hAnsi="Arial" w:cs="Arial"/>
          <w:iCs/>
          <w:color w:val="000000" w:themeColor="text1"/>
        </w:rPr>
        <w:t>1</w:t>
      </w:r>
      <w:r w:rsidRPr="00D1119F">
        <w:rPr>
          <w:rFonts w:ascii="Arial" w:hAnsi="Arial" w:cs="Arial"/>
          <w:iCs/>
          <w:color w:val="000000" w:themeColor="text1"/>
        </w:rPr>
        <w:t xml:space="preserve"> meeting</w:t>
      </w:r>
    </w:p>
    <w:p w14:paraId="54CFF400" w14:textId="5CE5837D" w:rsidR="00876F0B" w:rsidRDefault="00876F0B" w:rsidP="00CE6CFD">
      <w:pPr>
        <w:pStyle w:val="NO"/>
      </w:pPr>
      <w:r>
        <w:t>[9]</w:t>
      </w:r>
      <w:r>
        <w:tab/>
      </w:r>
      <w:r w:rsidRPr="00876F0B">
        <w:t>R4-2118620</w:t>
      </w:r>
      <w:r>
        <w:t>, "</w:t>
      </w:r>
      <w:r w:rsidRPr="00876F0B">
        <w:t>On band definition for 6GHz NR unlicensed operation</w:t>
      </w:r>
      <w:r>
        <w:t>", Nokia, Nokia Shanghai Bell</w:t>
      </w:r>
    </w:p>
    <w:p w14:paraId="6BF22D4C" w14:textId="18029EE8" w:rsidR="00876F0B" w:rsidRDefault="00876F0B" w:rsidP="00CE6CFD">
      <w:pPr>
        <w:pStyle w:val="NO"/>
      </w:pPr>
      <w:r>
        <w:t>[10]</w:t>
      </w:r>
      <w:r>
        <w:tab/>
      </w:r>
      <w:r w:rsidRPr="00876F0B">
        <w:t>R4-2117877</w:t>
      </w:r>
      <w:r>
        <w:t>, "</w:t>
      </w:r>
      <w:r w:rsidRPr="00876F0B">
        <w:t>Regulatory requirements update for full unlicensed band 5925-7125MHz</w:t>
      </w:r>
      <w:r>
        <w:t xml:space="preserve">", Huawei, </w:t>
      </w:r>
      <w:proofErr w:type="spellStart"/>
      <w:r>
        <w:t>HiSilicon</w:t>
      </w:r>
      <w:proofErr w:type="spellEnd"/>
    </w:p>
    <w:p w14:paraId="3796DA9C" w14:textId="03982B03" w:rsidR="00876F0B" w:rsidRDefault="00876F0B" w:rsidP="00CE6CFD">
      <w:pPr>
        <w:pStyle w:val="NO"/>
      </w:pPr>
      <w:r>
        <w:t>[11]</w:t>
      </w:r>
      <w:r>
        <w:tab/>
      </w:r>
      <w:r w:rsidRPr="00876F0B">
        <w:t>R4-2117950</w:t>
      </w:r>
      <w:r>
        <w:t>, "</w:t>
      </w:r>
      <w:r w:rsidRPr="00876F0B">
        <w:t>Update of the 6GHz unlicensed band system and regulatory requirements in Region 2 and Region 3 countries</w:t>
      </w:r>
      <w:r>
        <w:t>"</w:t>
      </w:r>
    </w:p>
    <w:p w14:paraId="7FB6C244" w14:textId="32F94A06" w:rsidR="00876F0B" w:rsidRDefault="00876F0B" w:rsidP="00CE6CFD">
      <w:pPr>
        <w:pStyle w:val="NO"/>
      </w:pPr>
      <w:r>
        <w:t>[12]</w:t>
      </w:r>
      <w:r>
        <w:tab/>
      </w:r>
      <w:r w:rsidRPr="00876F0B">
        <w:t>R4-2117950</w:t>
      </w:r>
      <w:r>
        <w:t>, "</w:t>
      </w:r>
      <w:r w:rsidRPr="00876F0B">
        <w:t>Update of the 6GHz unlicensed band system and regulatory requirements in Region 2 and Region 3 countries</w:t>
      </w:r>
      <w:r>
        <w:t>", Apple</w:t>
      </w:r>
    </w:p>
    <w:p w14:paraId="481EE25C" w14:textId="16A1C8BA" w:rsidR="00876F0B" w:rsidRDefault="00876F0B" w:rsidP="00CE6CFD">
      <w:pPr>
        <w:pStyle w:val="NO"/>
      </w:pPr>
      <w:r>
        <w:t>[13]</w:t>
      </w:r>
      <w:r>
        <w:tab/>
      </w:r>
      <w:r w:rsidRPr="00876F0B">
        <w:t>R4-2117951</w:t>
      </w:r>
      <w:r>
        <w:t>, "</w:t>
      </w:r>
      <w:r w:rsidRPr="00876F0B">
        <w:t>A-MPR for the 6GHz unlicensed band in Region 2 and Region 3 countries</w:t>
      </w:r>
      <w:r>
        <w:t>", Apple</w:t>
      </w:r>
    </w:p>
    <w:p w14:paraId="579E4E87" w14:textId="6ADC8B34" w:rsidR="00876F0B" w:rsidRDefault="00876F0B" w:rsidP="00CE6CFD">
      <w:pPr>
        <w:pStyle w:val="NO"/>
      </w:pPr>
      <w:r>
        <w:t>[14]</w:t>
      </w:r>
      <w:r>
        <w:tab/>
      </w:r>
      <w:r w:rsidRPr="00876F0B">
        <w:t>R4-2117952</w:t>
      </w:r>
      <w:r>
        <w:t>, "</w:t>
      </w:r>
      <w:r w:rsidRPr="00876F0B">
        <w:t>draft CR for introduction of operation in full unlicensed band 5925-7125MHz</w:t>
      </w:r>
      <w:r>
        <w:t>", Apple</w:t>
      </w:r>
    </w:p>
    <w:p w14:paraId="29D54633" w14:textId="1D5DF76E" w:rsidR="00876F0B" w:rsidRDefault="00876F0B" w:rsidP="00CE6CFD">
      <w:pPr>
        <w:pStyle w:val="NO"/>
      </w:pPr>
      <w:r>
        <w:t>[15]</w:t>
      </w:r>
      <w:r>
        <w:tab/>
      </w:r>
      <w:r w:rsidRPr="00876F0B">
        <w:t>R4-2118466</w:t>
      </w:r>
      <w:r>
        <w:t>, "</w:t>
      </w:r>
      <w:r w:rsidRPr="00876F0B">
        <w:t>Specification on the new power class of VLP mode in NR-U operation</w:t>
      </w:r>
      <w:r>
        <w:t xml:space="preserve">", </w:t>
      </w:r>
      <w:r w:rsidRPr="00876F0B">
        <w:t>LG Electronics Inc</w:t>
      </w:r>
      <w:r>
        <w:t>.</w:t>
      </w:r>
    </w:p>
    <w:p w14:paraId="38E9F261" w14:textId="6D4BC1CE" w:rsidR="00876F0B" w:rsidRDefault="00876F0B" w:rsidP="00CE6CFD">
      <w:pPr>
        <w:pStyle w:val="NO"/>
      </w:pPr>
      <w:r>
        <w:t>[16]</w:t>
      </w:r>
      <w:r>
        <w:tab/>
      </w:r>
      <w:r w:rsidRPr="00876F0B">
        <w:t>R4-2117878</w:t>
      </w:r>
      <w:r>
        <w:t>, "</w:t>
      </w:r>
      <w:r w:rsidRPr="00876F0B">
        <w:t>BS RF requirements</w:t>
      </w:r>
      <w:r>
        <w:t xml:space="preserve">", Huawei, </w:t>
      </w:r>
      <w:proofErr w:type="spellStart"/>
      <w:r>
        <w:t>HiSilicon</w:t>
      </w:r>
      <w:proofErr w:type="spellEnd"/>
    </w:p>
    <w:p w14:paraId="0E56EFFA" w14:textId="2FD8B140" w:rsidR="00876F0B" w:rsidRPr="00CE6CFD" w:rsidRDefault="00876F0B" w:rsidP="00CE6CFD">
      <w:pPr>
        <w:pStyle w:val="NO"/>
      </w:pPr>
      <w:r>
        <w:t>[17]</w:t>
      </w:r>
      <w:r>
        <w:tab/>
      </w:r>
      <w:r w:rsidRPr="00876F0B">
        <w:t>R4-2117953</w:t>
      </w:r>
      <w:r>
        <w:t>, "</w:t>
      </w:r>
      <w:r w:rsidRPr="00876F0B">
        <w:t>Text proposal for TR 38.849 with A-MPR values</w:t>
      </w:r>
      <w:r>
        <w:t>", Apple</w:t>
      </w:r>
    </w:p>
    <w:p w14:paraId="72007556" w14:textId="6A35B06D" w:rsidR="00CE6CFD" w:rsidRDefault="00CE6CFD" w:rsidP="004F218A">
      <w:pPr>
        <w:pStyle w:val="NO"/>
        <w:rPr>
          <w:rFonts w:ascii="Arial" w:hAnsi="Arial" w:cs="Arial"/>
          <w:iCs/>
          <w:color w:val="FF0000"/>
        </w:rPr>
      </w:pPr>
    </w:p>
    <w:p w14:paraId="249471A6" w14:textId="3C6EACDE" w:rsidR="00BC5DB8" w:rsidRDefault="00BC5DB8" w:rsidP="00BC5DB8">
      <w:pPr>
        <w:pStyle w:val="NO"/>
        <w:rPr>
          <w:rFonts w:ascii="Arial" w:hAnsi="Arial" w:cs="Arial"/>
          <w:iCs/>
          <w:color w:val="000000" w:themeColor="text1"/>
        </w:rPr>
      </w:pPr>
      <w:r w:rsidRPr="00D1119F">
        <w:rPr>
          <w:rFonts w:ascii="Arial" w:hAnsi="Arial" w:cs="Arial"/>
          <w:iCs/>
          <w:color w:val="000000" w:themeColor="text1"/>
        </w:rPr>
        <w:t xml:space="preserve">Contributions </w:t>
      </w:r>
      <w:r>
        <w:rPr>
          <w:rFonts w:ascii="Arial" w:hAnsi="Arial" w:cs="Arial"/>
          <w:iCs/>
          <w:color w:val="000000" w:themeColor="text1"/>
        </w:rPr>
        <w:t>at</w:t>
      </w:r>
      <w:r w:rsidRPr="00D1119F">
        <w:rPr>
          <w:rFonts w:ascii="Arial" w:hAnsi="Arial" w:cs="Arial"/>
          <w:iCs/>
          <w:color w:val="000000" w:themeColor="text1"/>
        </w:rPr>
        <w:t xml:space="preserve"> the RAN4#10</w:t>
      </w:r>
      <w:r>
        <w:rPr>
          <w:rFonts w:ascii="Arial" w:hAnsi="Arial" w:cs="Arial"/>
          <w:iCs/>
          <w:color w:val="000000" w:themeColor="text1"/>
        </w:rPr>
        <w:t>1bis</w:t>
      </w:r>
      <w:r w:rsidRPr="00D1119F">
        <w:rPr>
          <w:rFonts w:ascii="Arial" w:hAnsi="Arial" w:cs="Arial"/>
          <w:iCs/>
          <w:color w:val="000000" w:themeColor="text1"/>
        </w:rPr>
        <w:t xml:space="preserve"> meeting</w:t>
      </w:r>
    </w:p>
    <w:p w14:paraId="1F799208" w14:textId="74FD68DA" w:rsidR="00C74145" w:rsidRDefault="00C74145" w:rsidP="00C74145">
      <w:pPr>
        <w:pStyle w:val="NO"/>
      </w:pPr>
      <w:r>
        <w:t>[18]</w:t>
      </w:r>
      <w:r>
        <w:tab/>
      </w:r>
      <w:r w:rsidR="00A312FE" w:rsidRPr="00A312FE">
        <w:t>R4-2200432</w:t>
      </w:r>
      <w:r w:rsidR="00A312FE">
        <w:t>,</w:t>
      </w:r>
      <w:r w:rsidR="00A312FE" w:rsidRPr="00A312FE">
        <w:tab/>
      </w:r>
      <w:r w:rsidR="00A312FE">
        <w:t>"</w:t>
      </w:r>
      <w:r w:rsidR="00A312FE" w:rsidRPr="00A312FE">
        <w:t>Update of the 6GHz unlicensed band system and regulatory requirements in Region 2 and Region 3 countries</w:t>
      </w:r>
      <w:r w:rsidR="00A312FE">
        <w:t>", Apple</w:t>
      </w:r>
    </w:p>
    <w:p w14:paraId="38AC5DBE" w14:textId="259F802B" w:rsidR="00A312FE" w:rsidRDefault="00A312FE" w:rsidP="00C74145">
      <w:pPr>
        <w:pStyle w:val="NO"/>
      </w:pPr>
      <w:r>
        <w:t>[19]</w:t>
      </w:r>
      <w:r>
        <w:tab/>
      </w:r>
      <w:r w:rsidRPr="00A312FE">
        <w:t>R4-2201084</w:t>
      </w:r>
      <w:r>
        <w:t>,</w:t>
      </w:r>
      <w:r w:rsidRPr="00A312FE">
        <w:tab/>
      </w:r>
      <w:r>
        <w:t>"</w:t>
      </w:r>
      <w:r w:rsidRPr="00A312FE">
        <w:t>On band definition for 6GHz NR unlicensed operation</w:t>
      </w:r>
      <w:r>
        <w:t>", Nokia, Nokia Shanghai Bell</w:t>
      </w:r>
    </w:p>
    <w:p w14:paraId="7304B8BA" w14:textId="595D36EC" w:rsidR="00A312FE" w:rsidRDefault="00A312FE" w:rsidP="00C74145">
      <w:pPr>
        <w:pStyle w:val="NO"/>
      </w:pPr>
      <w:r>
        <w:t>[20]</w:t>
      </w:r>
      <w:r>
        <w:tab/>
      </w:r>
      <w:r w:rsidRPr="00A312FE">
        <w:t>R4-2200374</w:t>
      </w:r>
      <w:r>
        <w:t>,</w:t>
      </w:r>
      <w:r w:rsidRPr="00A312FE">
        <w:tab/>
      </w:r>
      <w:r>
        <w:t>"</w:t>
      </w:r>
      <w:r w:rsidRPr="00A312FE">
        <w:t>Introduction of the VLP mode for the 6GHz unlicensed band</w:t>
      </w:r>
      <w:r>
        <w:t>", TTA</w:t>
      </w:r>
    </w:p>
    <w:p w14:paraId="6810D3D9" w14:textId="15A356E4" w:rsidR="00A312FE" w:rsidRDefault="00A312FE" w:rsidP="00C74145">
      <w:pPr>
        <w:pStyle w:val="NO"/>
      </w:pPr>
      <w:r>
        <w:t>[21]</w:t>
      </w:r>
      <w:r>
        <w:tab/>
      </w:r>
      <w:r w:rsidRPr="00A312FE">
        <w:t>R4-2200433</w:t>
      </w:r>
      <w:r>
        <w:t>,</w:t>
      </w:r>
      <w:r w:rsidRPr="00A312FE">
        <w:tab/>
      </w:r>
      <w:r>
        <w:t>"</w:t>
      </w:r>
      <w:r w:rsidRPr="00A312FE">
        <w:t>Applicability of band n96</w:t>
      </w:r>
      <w:r>
        <w:t>", Apple</w:t>
      </w:r>
    </w:p>
    <w:p w14:paraId="364937E1" w14:textId="40EB9D60" w:rsidR="00A312FE" w:rsidRDefault="00A312FE" w:rsidP="00C74145">
      <w:pPr>
        <w:pStyle w:val="NO"/>
      </w:pPr>
      <w:r>
        <w:t>[22]</w:t>
      </w:r>
      <w:r>
        <w:tab/>
      </w:r>
      <w:r w:rsidRPr="00A312FE">
        <w:t>R4-2202262</w:t>
      </w:r>
      <w:r>
        <w:t>,</w:t>
      </w:r>
      <w:r w:rsidRPr="00A312FE">
        <w:tab/>
      </w:r>
      <w:r>
        <w:t>"</w:t>
      </w:r>
      <w:r w:rsidRPr="00A312FE">
        <w:t>Draft CR for TS 38.101-1</w:t>
      </w:r>
      <w:r>
        <w:t>", Apple</w:t>
      </w:r>
    </w:p>
    <w:p w14:paraId="224BB9AD" w14:textId="77777777" w:rsidR="00A312FE" w:rsidRDefault="00A312FE" w:rsidP="00C74145">
      <w:pPr>
        <w:pStyle w:val="NO"/>
      </w:pPr>
      <w:r>
        <w:t>[23]</w:t>
      </w:r>
      <w:r>
        <w:tab/>
      </w:r>
      <w:r w:rsidRPr="00A312FE">
        <w:t>R4-2201125</w:t>
      </w:r>
      <w:r>
        <w:t>,</w:t>
      </w:r>
      <w:r w:rsidRPr="00A312FE">
        <w:tab/>
      </w:r>
      <w:r>
        <w:t>"</w:t>
      </w:r>
      <w:r w:rsidRPr="00A312FE">
        <w:t>Discussion on the impact of the New power class definitions for NR-U UE in other countries</w:t>
      </w:r>
      <w:r>
        <w:t xml:space="preserve">", </w:t>
      </w:r>
      <w:r w:rsidRPr="00876F0B">
        <w:t>LG Electronics Inc</w:t>
      </w:r>
      <w:r>
        <w:t>.</w:t>
      </w:r>
    </w:p>
    <w:p w14:paraId="2A013143" w14:textId="3E012906" w:rsidR="00A312FE" w:rsidRDefault="00A312FE" w:rsidP="00C74145">
      <w:pPr>
        <w:pStyle w:val="NO"/>
      </w:pPr>
      <w:r>
        <w:t>[24]</w:t>
      </w:r>
      <w:r>
        <w:tab/>
      </w:r>
      <w:r w:rsidRPr="00A312FE">
        <w:t>R4-2202261</w:t>
      </w:r>
      <w:r>
        <w:t>,</w:t>
      </w:r>
      <w:r w:rsidRPr="00A312FE">
        <w:tab/>
      </w:r>
      <w:r>
        <w:t>"</w:t>
      </w:r>
      <w:r w:rsidRPr="00A312FE">
        <w:t>A-MPR analysis results for NR-U(VLP) considering regulatory parameters in Korea</w:t>
      </w:r>
      <w:r>
        <w:t xml:space="preserve">", </w:t>
      </w:r>
      <w:r w:rsidRPr="00876F0B">
        <w:t>LG Electronics Inc</w:t>
      </w:r>
      <w:r>
        <w:t xml:space="preserve">. </w:t>
      </w:r>
    </w:p>
    <w:p w14:paraId="4D8FAF0F" w14:textId="593A11D8" w:rsidR="00A312FE" w:rsidRDefault="00A312FE" w:rsidP="00C74145">
      <w:pPr>
        <w:pStyle w:val="NO"/>
      </w:pPr>
      <w:r>
        <w:t>[25]</w:t>
      </w:r>
      <w:r>
        <w:tab/>
      </w:r>
      <w:r w:rsidRPr="00A312FE">
        <w:t>R4-2201515</w:t>
      </w:r>
      <w:r>
        <w:t>,</w:t>
      </w:r>
      <w:r w:rsidRPr="00A312FE">
        <w:tab/>
      </w:r>
      <w:r>
        <w:t>"</w:t>
      </w:r>
      <w:r w:rsidRPr="00A312FE">
        <w:t>TP for BS RF requirements</w:t>
      </w:r>
      <w:r>
        <w:t xml:space="preserve">", Huawei, </w:t>
      </w:r>
      <w:proofErr w:type="spellStart"/>
      <w:r>
        <w:t>HiSilicon</w:t>
      </w:r>
      <w:proofErr w:type="spellEnd"/>
    </w:p>
    <w:p w14:paraId="23CB7C8A" w14:textId="225DF83A" w:rsidR="00A312FE" w:rsidRDefault="00A312FE" w:rsidP="00C74145">
      <w:pPr>
        <w:pStyle w:val="NO"/>
      </w:pPr>
      <w:r>
        <w:t>[26]</w:t>
      </w:r>
      <w:r>
        <w:tab/>
      </w:r>
      <w:r w:rsidRPr="00A312FE">
        <w:t>R4-2202263</w:t>
      </w:r>
      <w:r>
        <w:t>,</w:t>
      </w:r>
      <w:r w:rsidRPr="00A312FE">
        <w:tab/>
      </w:r>
      <w:r>
        <w:t>"</w:t>
      </w:r>
      <w:r w:rsidRPr="00A312FE">
        <w:t>TP for TR 38.849</w:t>
      </w:r>
      <w:r>
        <w:t>", Apple</w:t>
      </w:r>
    </w:p>
    <w:p w14:paraId="0A08993F" w14:textId="7C0D9E3C" w:rsidR="00A312FE" w:rsidRPr="00CE6CFD" w:rsidRDefault="00A312FE" w:rsidP="00C74145">
      <w:pPr>
        <w:pStyle w:val="NO"/>
      </w:pPr>
      <w:r>
        <w:t>[27]</w:t>
      </w:r>
      <w:r>
        <w:tab/>
      </w:r>
      <w:r w:rsidRPr="00A312FE">
        <w:t>R4-2202264</w:t>
      </w:r>
      <w:r>
        <w:t>,</w:t>
      </w:r>
      <w:r w:rsidRPr="00A312FE">
        <w:tab/>
      </w:r>
      <w:r>
        <w:t>"</w:t>
      </w:r>
      <w:r w:rsidRPr="00A312FE">
        <w:t>TP to TR 38.849 updating clause 5.1 for the full 6GHz band</w:t>
      </w:r>
      <w:r>
        <w:t>", Nokia, Nokia Shanghai Bell</w:t>
      </w:r>
    </w:p>
    <w:p w14:paraId="15E412C7" w14:textId="6F201CE3" w:rsidR="00C74145" w:rsidRDefault="00C74145" w:rsidP="00C74145">
      <w:pPr>
        <w:pStyle w:val="NO"/>
        <w:rPr>
          <w:rFonts w:ascii="Arial" w:hAnsi="Arial" w:cs="Arial"/>
          <w:iCs/>
          <w:color w:val="FF0000"/>
        </w:rPr>
      </w:pPr>
    </w:p>
    <w:p w14:paraId="2E853D53" w14:textId="488E6401" w:rsidR="00BC5DB8" w:rsidRDefault="00BC5DB8" w:rsidP="00BC5DB8">
      <w:pPr>
        <w:pStyle w:val="NO"/>
        <w:rPr>
          <w:rFonts w:ascii="Arial" w:hAnsi="Arial" w:cs="Arial"/>
          <w:iCs/>
          <w:color w:val="000000" w:themeColor="text1"/>
        </w:rPr>
      </w:pPr>
    </w:p>
    <w:p w14:paraId="1311A22D" w14:textId="4BDCE59F" w:rsidR="00BC5DB8" w:rsidRPr="00876F0B" w:rsidRDefault="00BC5DB8" w:rsidP="00BC5DB8">
      <w:pPr>
        <w:pStyle w:val="NO"/>
        <w:rPr>
          <w:rFonts w:ascii="Arial" w:hAnsi="Arial" w:cs="Arial"/>
          <w:iCs/>
          <w:color w:val="000000" w:themeColor="text1"/>
        </w:rPr>
      </w:pPr>
      <w:r w:rsidRPr="00D1119F">
        <w:rPr>
          <w:rFonts w:ascii="Arial" w:hAnsi="Arial" w:cs="Arial"/>
          <w:iCs/>
          <w:color w:val="000000" w:themeColor="text1"/>
        </w:rPr>
        <w:t xml:space="preserve">Contributions </w:t>
      </w:r>
      <w:r>
        <w:rPr>
          <w:rFonts w:ascii="Arial" w:hAnsi="Arial" w:cs="Arial"/>
          <w:iCs/>
          <w:color w:val="000000" w:themeColor="text1"/>
        </w:rPr>
        <w:t>at</w:t>
      </w:r>
      <w:r w:rsidRPr="00D1119F">
        <w:rPr>
          <w:rFonts w:ascii="Arial" w:hAnsi="Arial" w:cs="Arial"/>
          <w:iCs/>
          <w:color w:val="000000" w:themeColor="text1"/>
        </w:rPr>
        <w:t xml:space="preserve"> the RAN4#10</w:t>
      </w:r>
      <w:r>
        <w:rPr>
          <w:rFonts w:ascii="Arial" w:hAnsi="Arial" w:cs="Arial"/>
          <w:iCs/>
          <w:color w:val="000000" w:themeColor="text1"/>
        </w:rPr>
        <w:t>2</w:t>
      </w:r>
      <w:r w:rsidRPr="00D1119F">
        <w:rPr>
          <w:rFonts w:ascii="Arial" w:hAnsi="Arial" w:cs="Arial"/>
          <w:iCs/>
          <w:color w:val="000000" w:themeColor="text1"/>
        </w:rPr>
        <w:t xml:space="preserve"> meeting</w:t>
      </w:r>
    </w:p>
    <w:p w14:paraId="199F65D0" w14:textId="4D80EA74" w:rsidR="00BC5DB8" w:rsidRDefault="00C74145" w:rsidP="00C74145">
      <w:pPr>
        <w:pStyle w:val="NO"/>
      </w:pPr>
      <w:r>
        <w:t>[</w:t>
      </w:r>
      <w:r w:rsidR="00A312FE">
        <w:t>28</w:t>
      </w:r>
      <w:r>
        <w:t>]</w:t>
      </w:r>
      <w:r>
        <w:tab/>
      </w:r>
      <w:r w:rsidRPr="00C74145">
        <w:t>R4-2205562</w:t>
      </w:r>
      <w:r>
        <w:t>,</w:t>
      </w:r>
      <w:r w:rsidRPr="00C74145">
        <w:tab/>
      </w:r>
      <w:r>
        <w:t>"</w:t>
      </w:r>
      <w:r w:rsidRPr="00C74145">
        <w:t>On band definition for 6GHz NR unlicensed operation</w:t>
      </w:r>
      <w:r>
        <w:t xml:space="preserve">", </w:t>
      </w:r>
      <w:r w:rsidRPr="00C74145">
        <w:t>Nokia, Nokia Shanghai Bell</w:t>
      </w:r>
    </w:p>
    <w:p w14:paraId="6BF6D473" w14:textId="45B6A8CD" w:rsidR="00C74145" w:rsidRDefault="00C74145" w:rsidP="00C74145">
      <w:pPr>
        <w:pStyle w:val="NO"/>
      </w:pPr>
      <w:r>
        <w:t>[</w:t>
      </w:r>
      <w:r w:rsidR="00A312FE">
        <w:t>29</w:t>
      </w:r>
      <w:r>
        <w:t>]</w:t>
      </w:r>
      <w:r>
        <w:tab/>
      </w:r>
      <w:r w:rsidRPr="00C74145">
        <w:t>R4-2203661</w:t>
      </w:r>
      <w:r>
        <w:t>, "</w:t>
      </w:r>
      <w:r w:rsidRPr="00C74145">
        <w:t>Applicability of band n96</w:t>
      </w:r>
      <w:r>
        <w:t>", Apple</w:t>
      </w:r>
    </w:p>
    <w:p w14:paraId="44DF2444" w14:textId="1996C6DC" w:rsidR="00C74145" w:rsidRDefault="00C74145" w:rsidP="00C74145">
      <w:pPr>
        <w:pStyle w:val="NO"/>
      </w:pPr>
      <w:r>
        <w:t>[</w:t>
      </w:r>
      <w:r w:rsidR="00A312FE">
        <w:t>30</w:t>
      </w:r>
      <w:r>
        <w:t>]</w:t>
      </w:r>
      <w:r>
        <w:tab/>
      </w:r>
      <w:r w:rsidRPr="00C74145">
        <w:t>R4-2203662</w:t>
      </w:r>
      <w:r>
        <w:t>, "</w:t>
      </w:r>
      <w:r w:rsidRPr="00C74145">
        <w:t>On the VLP mode for the NR-U operation</w:t>
      </w:r>
      <w:r>
        <w:t>", Apple</w:t>
      </w:r>
    </w:p>
    <w:p w14:paraId="7F7FEEBB" w14:textId="1245FCC9" w:rsidR="00C74145" w:rsidRDefault="00C74145" w:rsidP="00C74145">
      <w:pPr>
        <w:pStyle w:val="NO"/>
      </w:pPr>
      <w:r>
        <w:t>[</w:t>
      </w:r>
      <w:r w:rsidR="00A312FE">
        <w:t>31</w:t>
      </w:r>
      <w:r>
        <w:t>]</w:t>
      </w:r>
      <w:r>
        <w:tab/>
      </w:r>
      <w:r w:rsidRPr="00C74145">
        <w:t>R4-2206370</w:t>
      </w:r>
      <w:r>
        <w:t xml:space="preserve">, </w:t>
      </w:r>
      <w:r w:rsidRPr="00C74145">
        <w:tab/>
      </w:r>
      <w:r>
        <w:t>"</w:t>
      </w:r>
      <w:r w:rsidRPr="00C74145">
        <w:t>CR for introduction of operation in full unlicensed band 5925-7125MHz</w:t>
      </w:r>
      <w:r>
        <w:t>", Apple</w:t>
      </w:r>
    </w:p>
    <w:p w14:paraId="3DA953A4" w14:textId="491F4899" w:rsidR="00C74145" w:rsidRDefault="00C74145" w:rsidP="00C74145">
      <w:pPr>
        <w:pStyle w:val="NO"/>
      </w:pPr>
      <w:r>
        <w:t>[</w:t>
      </w:r>
      <w:r w:rsidR="00A312FE">
        <w:t>32</w:t>
      </w:r>
      <w:r>
        <w:t>]</w:t>
      </w:r>
      <w:r>
        <w:tab/>
      </w:r>
      <w:r w:rsidRPr="00C74145">
        <w:t>R4-2204091</w:t>
      </w:r>
      <w:r>
        <w:t>, "</w:t>
      </w:r>
      <w:r w:rsidRPr="00C74145">
        <w:t>Discussion on NR-U MPR and A-MPR for type 1 waveforms</w:t>
      </w:r>
      <w:r>
        <w:t>", Skyworks Solutions Inc.</w:t>
      </w:r>
    </w:p>
    <w:p w14:paraId="5CC24F46" w14:textId="31F49AB7" w:rsidR="00C74145" w:rsidRDefault="00C74145" w:rsidP="00C74145">
      <w:pPr>
        <w:pStyle w:val="NO"/>
      </w:pPr>
      <w:r>
        <w:t>[</w:t>
      </w:r>
      <w:r w:rsidR="00A312FE">
        <w:t>33</w:t>
      </w:r>
      <w:r>
        <w:t>]</w:t>
      </w:r>
      <w:r>
        <w:tab/>
      </w:r>
      <w:r w:rsidRPr="00C74145">
        <w:t>R4-2204729</w:t>
      </w:r>
      <w:r>
        <w:t>, "</w:t>
      </w:r>
      <w:r w:rsidRPr="00C74145">
        <w:t>Draft CR on NR-U A-MPR for PC5 VLP in South Korea</w:t>
      </w:r>
      <w:r>
        <w:t>", LG Electronics Inc.</w:t>
      </w:r>
    </w:p>
    <w:p w14:paraId="71FE41DF" w14:textId="2F58885B" w:rsidR="00C74145" w:rsidRDefault="00C74145" w:rsidP="00C74145">
      <w:pPr>
        <w:pStyle w:val="NO"/>
      </w:pPr>
      <w:r>
        <w:t>[</w:t>
      </w:r>
      <w:r w:rsidR="00A312FE">
        <w:t>34</w:t>
      </w:r>
      <w:r>
        <w:t>]</w:t>
      </w:r>
      <w:r>
        <w:tab/>
      </w:r>
      <w:r w:rsidRPr="00C74145">
        <w:t>R4-2206369</w:t>
      </w:r>
      <w:r>
        <w:t>, "</w:t>
      </w:r>
      <w:r w:rsidRPr="00C74145">
        <w:t>A-MPR analysis results for NR-U(VLP) considering regulatory parameters in Korea</w:t>
      </w:r>
      <w:r>
        <w:t>", LG Electronics Inc.</w:t>
      </w:r>
    </w:p>
    <w:p w14:paraId="37728E02" w14:textId="0ACE6C1B" w:rsidR="00C74145" w:rsidRDefault="00C74145" w:rsidP="00C74145">
      <w:pPr>
        <w:pStyle w:val="NO"/>
      </w:pPr>
      <w:r>
        <w:t>[</w:t>
      </w:r>
      <w:r w:rsidR="00A312FE">
        <w:t>35</w:t>
      </w:r>
      <w:r>
        <w:t>]</w:t>
      </w:r>
      <w:r>
        <w:tab/>
      </w:r>
      <w:r w:rsidRPr="00C74145">
        <w:t>R4-2204991</w:t>
      </w:r>
      <w:r>
        <w:t>, "</w:t>
      </w:r>
      <w:r w:rsidRPr="00C74145">
        <w:t>Draft CR_NR-U A-MPR for PC5 VLP in South Korea</w:t>
      </w:r>
      <w:r>
        <w:t>", LG Electronics Inc.</w:t>
      </w:r>
    </w:p>
    <w:p w14:paraId="21E7CCF5" w14:textId="1631DB4D" w:rsidR="00C74145" w:rsidRDefault="00C74145" w:rsidP="00C74145">
      <w:pPr>
        <w:pStyle w:val="NO"/>
      </w:pPr>
      <w:r>
        <w:lastRenderedPageBreak/>
        <w:t>[</w:t>
      </w:r>
      <w:r w:rsidR="00A312FE">
        <w:t>36</w:t>
      </w:r>
      <w:r>
        <w:t>]</w:t>
      </w:r>
      <w:r>
        <w:tab/>
      </w:r>
      <w:r w:rsidRPr="00C74145">
        <w:t>R4-2206066</w:t>
      </w:r>
      <w:r>
        <w:t>, "</w:t>
      </w:r>
      <w:r w:rsidRPr="00C74145">
        <w:t>A-MPR related to in-band PSD for n96 UE in Korea</w:t>
      </w:r>
      <w:r>
        <w:t>", Skyworks Solutions Inc.</w:t>
      </w:r>
    </w:p>
    <w:p w14:paraId="6DD3A50D" w14:textId="44E636AB" w:rsidR="00C74145" w:rsidRDefault="00C74145" w:rsidP="00C74145">
      <w:pPr>
        <w:pStyle w:val="NO"/>
      </w:pPr>
      <w:r>
        <w:t>[</w:t>
      </w:r>
      <w:r w:rsidR="00A312FE">
        <w:t>37</w:t>
      </w:r>
      <w:r>
        <w:t>]</w:t>
      </w:r>
      <w:r>
        <w:tab/>
      </w:r>
      <w:r w:rsidRPr="00C74145">
        <w:t>R4-2205179</w:t>
      </w:r>
      <w:r>
        <w:t>, "</w:t>
      </w:r>
      <w:r w:rsidRPr="00C74145">
        <w:t>Text proposal for TR 38.849 (background results for the existing A-MPR values)</w:t>
      </w:r>
      <w:r>
        <w:t>", Apple</w:t>
      </w:r>
    </w:p>
    <w:p w14:paraId="1CF0F7E5" w14:textId="37AE0C7A" w:rsidR="00C74145" w:rsidRPr="00C74145" w:rsidRDefault="00C74145" w:rsidP="00C74145">
      <w:pPr>
        <w:pStyle w:val="NO"/>
      </w:pPr>
      <w:r>
        <w:t>[</w:t>
      </w:r>
      <w:r w:rsidR="00A312FE">
        <w:t>38</w:t>
      </w:r>
      <w:r>
        <w:t>]</w:t>
      </w:r>
      <w:r>
        <w:tab/>
      </w:r>
      <w:r w:rsidRPr="00C74145">
        <w:t>R4-2203664</w:t>
      </w:r>
      <w:r>
        <w:t>, "</w:t>
      </w:r>
      <w:r w:rsidRPr="00C74145">
        <w:t>TP for TR 38.849</w:t>
      </w:r>
      <w:r>
        <w:t xml:space="preserve">", </w:t>
      </w:r>
      <w:r w:rsidR="008C1F28">
        <w:t>Apple</w:t>
      </w:r>
    </w:p>
    <w:p w14:paraId="28BE38C4" w14:textId="77777777" w:rsidR="00BC5DB8" w:rsidRPr="00721CF6" w:rsidRDefault="00BC5DB8" w:rsidP="004F218A">
      <w:pPr>
        <w:pStyle w:val="NO"/>
        <w:rPr>
          <w:rFonts w:ascii="Arial" w:hAnsi="Arial" w:cs="Arial"/>
          <w:iCs/>
          <w:color w:val="FF0000"/>
        </w:rPr>
      </w:pP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15B331C" w14:textId="3AFB111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A1778" w14:textId="77777777" w:rsidR="006825BC" w:rsidRDefault="006825BC">
      <w:r>
        <w:separator/>
      </w:r>
    </w:p>
  </w:endnote>
  <w:endnote w:type="continuationSeparator" w:id="0">
    <w:p w14:paraId="729FB247" w14:textId="77777777" w:rsidR="006825BC" w:rsidRDefault="00682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3D8C4" w14:textId="77777777" w:rsidR="006825BC" w:rsidRDefault="006825BC">
      <w:r>
        <w:separator/>
      </w:r>
    </w:p>
  </w:footnote>
  <w:footnote w:type="continuationSeparator" w:id="0">
    <w:p w14:paraId="2C4FFCB5" w14:textId="77777777" w:rsidR="006825BC" w:rsidRDefault="006825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6F737BE"/>
    <w:multiLevelType w:val="hybridMultilevel"/>
    <w:tmpl w:val="E3FCFBCE"/>
    <w:lvl w:ilvl="0" w:tplc="1D7431DA">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1942"/>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88E"/>
    <w:rsid w:val="003A4B47"/>
    <w:rsid w:val="003B24AF"/>
    <w:rsid w:val="003B7182"/>
    <w:rsid w:val="003D5036"/>
    <w:rsid w:val="003D764D"/>
    <w:rsid w:val="003E3A1A"/>
    <w:rsid w:val="003F1B9F"/>
    <w:rsid w:val="003F721B"/>
    <w:rsid w:val="0040091C"/>
    <w:rsid w:val="00406D7A"/>
    <w:rsid w:val="004121B8"/>
    <w:rsid w:val="004253BF"/>
    <w:rsid w:val="004258BA"/>
    <w:rsid w:val="0043143E"/>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437E5"/>
    <w:rsid w:val="0055346F"/>
    <w:rsid w:val="005579FF"/>
    <w:rsid w:val="005776DD"/>
    <w:rsid w:val="00582117"/>
    <w:rsid w:val="0058478F"/>
    <w:rsid w:val="00593315"/>
    <w:rsid w:val="00597AFF"/>
    <w:rsid w:val="005A170D"/>
    <w:rsid w:val="005A6C96"/>
    <w:rsid w:val="005D0418"/>
    <w:rsid w:val="005E1D58"/>
    <w:rsid w:val="005F4205"/>
    <w:rsid w:val="00610E37"/>
    <w:rsid w:val="006148F3"/>
    <w:rsid w:val="006207ED"/>
    <w:rsid w:val="00626BC9"/>
    <w:rsid w:val="006458DF"/>
    <w:rsid w:val="00650D52"/>
    <w:rsid w:val="006615B2"/>
    <w:rsid w:val="00662313"/>
    <w:rsid w:val="00673911"/>
    <w:rsid w:val="006825BC"/>
    <w:rsid w:val="006870C9"/>
    <w:rsid w:val="006A3ADF"/>
    <w:rsid w:val="006A7BCB"/>
    <w:rsid w:val="006B4C1E"/>
    <w:rsid w:val="006C090F"/>
    <w:rsid w:val="006C4E32"/>
    <w:rsid w:val="006C56D8"/>
    <w:rsid w:val="006D07AE"/>
    <w:rsid w:val="006D1C93"/>
    <w:rsid w:val="006E3F11"/>
    <w:rsid w:val="006E526C"/>
    <w:rsid w:val="00701410"/>
    <w:rsid w:val="007113A1"/>
    <w:rsid w:val="0071464C"/>
    <w:rsid w:val="00721CF6"/>
    <w:rsid w:val="00723E46"/>
    <w:rsid w:val="00733826"/>
    <w:rsid w:val="00766CFB"/>
    <w:rsid w:val="007816FF"/>
    <w:rsid w:val="00783B44"/>
    <w:rsid w:val="00785028"/>
    <w:rsid w:val="007A3A5A"/>
    <w:rsid w:val="007A4370"/>
    <w:rsid w:val="007B54DA"/>
    <w:rsid w:val="007E1D15"/>
    <w:rsid w:val="007E1DEA"/>
    <w:rsid w:val="007E2202"/>
    <w:rsid w:val="007F7F25"/>
    <w:rsid w:val="008145EA"/>
    <w:rsid w:val="00815869"/>
    <w:rsid w:val="00816B81"/>
    <w:rsid w:val="00823B90"/>
    <w:rsid w:val="0083266E"/>
    <w:rsid w:val="008546E5"/>
    <w:rsid w:val="00861AC9"/>
    <w:rsid w:val="00865EA8"/>
    <w:rsid w:val="00871653"/>
    <w:rsid w:val="00876F0B"/>
    <w:rsid w:val="00880684"/>
    <w:rsid w:val="00881D74"/>
    <w:rsid w:val="00881E7B"/>
    <w:rsid w:val="008836AC"/>
    <w:rsid w:val="00887422"/>
    <w:rsid w:val="0089166C"/>
    <w:rsid w:val="00893204"/>
    <w:rsid w:val="008960DE"/>
    <w:rsid w:val="008A36DF"/>
    <w:rsid w:val="008C1698"/>
    <w:rsid w:val="008C1A3D"/>
    <w:rsid w:val="008C1F28"/>
    <w:rsid w:val="008D01C3"/>
    <w:rsid w:val="008D1E13"/>
    <w:rsid w:val="008D6549"/>
    <w:rsid w:val="008D70D2"/>
    <w:rsid w:val="00900AE8"/>
    <w:rsid w:val="00900DAD"/>
    <w:rsid w:val="0091408E"/>
    <w:rsid w:val="009378CA"/>
    <w:rsid w:val="0095025E"/>
    <w:rsid w:val="00955C4C"/>
    <w:rsid w:val="00955FC5"/>
    <w:rsid w:val="0099015D"/>
    <w:rsid w:val="00995338"/>
    <w:rsid w:val="00996777"/>
    <w:rsid w:val="009C0BC7"/>
    <w:rsid w:val="009C6592"/>
    <w:rsid w:val="009E209B"/>
    <w:rsid w:val="009F0747"/>
    <w:rsid w:val="00A03514"/>
    <w:rsid w:val="00A17079"/>
    <w:rsid w:val="00A2421C"/>
    <w:rsid w:val="00A312FE"/>
    <w:rsid w:val="00A34DB1"/>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AF3E02"/>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5DB8"/>
    <w:rsid w:val="00BC7E6E"/>
    <w:rsid w:val="00BD2BF6"/>
    <w:rsid w:val="00BE1D1F"/>
    <w:rsid w:val="00BE256D"/>
    <w:rsid w:val="00BE3060"/>
    <w:rsid w:val="00BE5E66"/>
    <w:rsid w:val="00BE6BBA"/>
    <w:rsid w:val="00C00281"/>
    <w:rsid w:val="00C05625"/>
    <w:rsid w:val="00C1751E"/>
    <w:rsid w:val="00C17C6C"/>
    <w:rsid w:val="00C17F3D"/>
    <w:rsid w:val="00C21339"/>
    <w:rsid w:val="00C266F9"/>
    <w:rsid w:val="00C36868"/>
    <w:rsid w:val="00C371EA"/>
    <w:rsid w:val="00C445AD"/>
    <w:rsid w:val="00C44CBA"/>
    <w:rsid w:val="00C458F0"/>
    <w:rsid w:val="00C4666A"/>
    <w:rsid w:val="00C46990"/>
    <w:rsid w:val="00C479A3"/>
    <w:rsid w:val="00C50477"/>
    <w:rsid w:val="00C74145"/>
    <w:rsid w:val="00C74DAF"/>
    <w:rsid w:val="00C776BC"/>
    <w:rsid w:val="00C80116"/>
    <w:rsid w:val="00C87BFC"/>
    <w:rsid w:val="00CD3BC6"/>
    <w:rsid w:val="00CD7EAD"/>
    <w:rsid w:val="00CE6CFD"/>
    <w:rsid w:val="00CF5E71"/>
    <w:rsid w:val="00CF7FAC"/>
    <w:rsid w:val="00D1119F"/>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60502"/>
    <w:rsid w:val="00F72B10"/>
    <w:rsid w:val="00F77359"/>
    <w:rsid w:val="00F817B5"/>
    <w:rsid w:val="00F86A73"/>
    <w:rsid w:val="00FA4F29"/>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494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49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494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494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494B"/>
    <w:pPr>
      <w:ind w:left="1418" w:hanging="1418"/>
      <w:outlineLvl w:val="3"/>
    </w:pPr>
    <w:rPr>
      <w:sz w:val="24"/>
    </w:rPr>
  </w:style>
  <w:style w:type="paragraph" w:styleId="Heading5">
    <w:name w:val="heading 5"/>
    <w:aliases w:val="H5"/>
    <w:basedOn w:val="Heading4"/>
    <w:next w:val="Normal"/>
    <w:qFormat/>
    <w:rsid w:val="00BA494B"/>
    <w:pPr>
      <w:ind w:left="1701" w:hanging="1701"/>
      <w:outlineLvl w:val="4"/>
    </w:pPr>
    <w:rPr>
      <w:sz w:val="22"/>
    </w:rPr>
  </w:style>
  <w:style w:type="paragraph" w:styleId="Heading6">
    <w:name w:val="heading 6"/>
    <w:basedOn w:val="H6"/>
    <w:next w:val="Normal"/>
    <w:link w:val="Heading6Char"/>
    <w:qFormat/>
    <w:rsid w:val="00BA494B"/>
    <w:pPr>
      <w:outlineLvl w:val="5"/>
    </w:pPr>
  </w:style>
  <w:style w:type="paragraph" w:styleId="Heading7">
    <w:name w:val="heading 7"/>
    <w:basedOn w:val="H6"/>
    <w:next w:val="Normal"/>
    <w:link w:val="Heading7Char"/>
    <w:qFormat/>
    <w:rsid w:val="00BA494B"/>
    <w:pPr>
      <w:outlineLvl w:val="6"/>
    </w:pPr>
  </w:style>
  <w:style w:type="paragraph" w:styleId="Heading8">
    <w:name w:val="heading 8"/>
    <w:aliases w:val="Table Heading"/>
    <w:basedOn w:val="Heading1"/>
    <w:next w:val="Normal"/>
    <w:qFormat/>
    <w:rsid w:val="00BA494B"/>
    <w:pPr>
      <w:ind w:left="0" w:firstLine="0"/>
      <w:outlineLvl w:val="7"/>
    </w:pPr>
  </w:style>
  <w:style w:type="paragraph" w:styleId="Heading9">
    <w:name w:val="heading 9"/>
    <w:aliases w:val="Figure Heading,FH"/>
    <w:basedOn w:val="Heading8"/>
    <w:next w:val="Normal"/>
    <w:qFormat/>
    <w:rsid w:val="00BA49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494B"/>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494B"/>
    <w:pPr>
      <w:spacing w:before="180"/>
      <w:ind w:left="2693" w:hanging="2693"/>
    </w:pPr>
    <w:rPr>
      <w:b/>
    </w:rPr>
  </w:style>
  <w:style w:type="paragraph" w:styleId="TOC1">
    <w:name w:val="toc 1"/>
    <w:semiHidden/>
    <w:rsid w:val="00BA49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49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494B"/>
    <w:pPr>
      <w:ind w:left="1701" w:hanging="1701"/>
    </w:pPr>
  </w:style>
  <w:style w:type="paragraph" w:styleId="TOC4">
    <w:name w:val="toc 4"/>
    <w:basedOn w:val="TOC3"/>
    <w:rsid w:val="00BA494B"/>
    <w:pPr>
      <w:ind w:left="1418" w:hanging="1418"/>
    </w:pPr>
  </w:style>
  <w:style w:type="paragraph" w:styleId="TOC3">
    <w:name w:val="toc 3"/>
    <w:basedOn w:val="TOC2"/>
    <w:rsid w:val="00BA494B"/>
    <w:pPr>
      <w:ind w:left="1134" w:hanging="1134"/>
    </w:pPr>
  </w:style>
  <w:style w:type="paragraph" w:styleId="TOC2">
    <w:name w:val="toc 2"/>
    <w:basedOn w:val="TOC1"/>
    <w:rsid w:val="00BA494B"/>
    <w:pPr>
      <w:keepNext w:val="0"/>
      <w:spacing w:before="0"/>
      <w:ind w:left="851" w:hanging="851"/>
    </w:pPr>
    <w:rPr>
      <w:sz w:val="20"/>
    </w:rPr>
  </w:style>
  <w:style w:type="paragraph" w:styleId="Index2">
    <w:name w:val="index 2"/>
    <w:basedOn w:val="Index1"/>
    <w:rsid w:val="00BA494B"/>
    <w:pPr>
      <w:ind w:left="284"/>
    </w:pPr>
  </w:style>
  <w:style w:type="paragraph" w:styleId="Index1">
    <w:name w:val="index 1"/>
    <w:basedOn w:val="Normal"/>
    <w:rsid w:val="00BA494B"/>
    <w:pPr>
      <w:keepLines/>
      <w:spacing w:after="0"/>
    </w:pPr>
  </w:style>
  <w:style w:type="paragraph" w:customStyle="1" w:styleId="ZH">
    <w:name w:val="ZH"/>
    <w:rsid w:val="00BA49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494B"/>
    <w:pPr>
      <w:outlineLvl w:val="9"/>
    </w:pPr>
  </w:style>
  <w:style w:type="paragraph" w:styleId="ListNumber2">
    <w:name w:val="List Number 2"/>
    <w:basedOn w:val="ListNumber"/>
    <w:rsid w:val="00BA494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494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494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494B"/>
    <w:pPr>
      <w:keepLines/>
      <w:spacing w:after="0"/>
      <w:ind w:left="454" w:hanging="454"/>
    </w:pPr>
    <w:rPr>
      <w:sz w:val="16"/>
    </w:rPr>
  </w:style>
  <w:style w:type="paragraph" w:customStyle="1" w:styleId="TAH">
    <w:name w:val="TAH"/>
    <w:basedOn w:val="TAC"/>
    <w:link w:val="TAHCar"/>
    <w:qFormat/>
    <w:rsid w:val="00BA494B"/>
    <w:rPr>
      <w:b/>
    </w:rPr>
  </w:style>
  <w:style w:type="paragraph" w:customStyle="1" w:styleId="TAC">
    <w:name w:val="TAC"/>
    <w:basedOn w:val="TAL"/>
    <w:link w:val="TACChar"/>
    <w:qFormat/>
    <w:rsid w:val="00BA494B"/>
    <w:pPr>
      <w:jc w:val="center"/>
    </w:pPr>
  </w:style>
  <w:style w:type="paragraph" w:customStyle="1" w:styleId="TF">
    <w:name w:val="TF"/>
    <w:basedOn w:val="TH"/>
    <w:rsid w:val="00BA494B"/>
    <w:pPr>
      <w:keepNext w:val="0"/>
      <w:spacing w:before="0" w:after="240"/>
    </w:pPr>
  </w:style>
  <w:style w:type="paragraph" w:customStyle="1" w:styleId="NO">
    <w:name w:val="NO"/>
    <w:basedOn w:val="Normal"/>
    <w:rsid w:val="00BA494B"/>
    <w:pPr>
      <w:keepLines/>
      <w:ind w:left="1135" w:hanging="851"/>
    </w:pPr>
  </w:style>
  <w:style w:type="paragraph" w:styleId="TOC9">
    <w:name w:val="toc 9"/>
    <w:basedOn w:val="TOC8"/>
    <w:rsid w:val="00BA494B"/>
    <w:pPr>
      <w:ind w:left="1418" w:hanging="1418"/>
    </w:pPr>
  </w:style>
  <w:style w:type="paragraph" w:customStyle="1" w:styleId="EX">
    <w:name w:val="EX"/>
    <w:basedOn w:val="Normal"/>
    <w:rsid w:val="00BA494B"/>
    <w:pPr>
      <w:keepLines/>
      <w:ind w:left="1702" w:hanging="1418"/>
    </w:pPr>
  </w:style>
  <w:style w:type="paragraph" w:customStyle="1" w:styleId="LD">
    <w:name w:val="LD"/>
    <w:rsid w:val="00BA494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494B"/>
    <w:pPr>
      <w:spacing w:after="0"/>
    </w:pPr>
  </w:style>
  <w:style w:type="paragraph" w:customStyle="1" w:styleId="EW">
    <w:name w:val="EW"/>
    <w:basedOn w:val="EX"/>
    <w:rsid w:val="00BA494B"/>
    <w:pPr>
      <w:spacing w:after="0"/>
    </w:pPr>
  </w:style>
  <w:style w:type="paragraph" w:styleId="TOC6">
    <w:name w:val="toc 6"/>
    <w:basedOn w:val="TOC5"/>
    <w:next w:val="Normal"/>
    <w:rsid w:val="00BA494B"/>
    <w:pPr>
      <w:ind w:left="1985" w:hanging="1985"/>
    </w:pPr>
  </w:style>
  <w:style w:type="paragraph" w:styleId="TOC7">
    <w:name w:val="toc 7"/>
    <w:basedOn w:val="TOC6"/>
    <w:next w:val="Normal"/>
    <w:rsid w:val="00BA494B"/>
    <w:pPr>
      <w:ind w:left="2268" w:hanging="2268"/>
    </w:pPr>
  </w:style>
  <w:style w:type="paragraph" w:styleId="ListBullet2">
    <w:name w:val="List Bullet 2"/>
    <w:aliases w:val="lb2"/>
    <w:basedOn w:val="ListBullet"/>
    <w:rsid w:val="00BA494B"/>
    <w:pPr>
      <w:ind w:left="851"/>
    </w:pPr>
  </w:style>
  <w:style w:type="paragraph" w:styleId="ListBullet3">
    <w:name w:val="List Bullet 3"/>
    <w:basedOn w:val="ListBullet2"/>
    <w:rsid w:val="00BA494B"/>
    <w:pPr>
      <w:ind w:left="1135"/>
    </w:pPr>
  </w:style>
  <w:style w:type="paragraph" w:styleId="ListNumber">
    <w:name w:val="List Number"/>
    <w:basedOn w:val="List"/>
    <w:rsid w:val="00BA494B"/>
  </w:style>
  <w:style w:type="paragraph" w:customStyle="1" w:styleId="EQ">
    <w:name w:val="EQ"/>
    <w:basedOn w:val="Normal"/>
    <w:next w:val="Normal"/>
    <w:rsid w:val="00BA494B"/>
    <w:pPr>
      <w:keepLines/>
      <w:tabs>
        <w:tab w:val="center" w:pos="4536"/>
        <w:tab w:val="right" w:pos="9072"/>
      </w:tabs>
    </w:pPr>
    <w:rPr>
      <w:noProof/>
    </w:rPr>
  </w:style>
  <w:style w:type="paragraph" w:customStyle="1" w:styleId="TH">
    <w:name w:val="TH"/>
    <w:basedOn w:val="Normal"/>
    <w:link w:val="THChar"/>
    <w:rsid w:val="00BA494B"/>
    <w:pPr>
      <w:keepNext/>
      <w:keepLines/>
      <w:spacing w:before="60"/>
      <w:jc w:val="center"/>
    </w:pPr>
    <w:rPr>
      <w:rFonts w:ascii="Arial" w:hAnsi="Arial"/>
      <w:b/>
    </w:rPr>
  </w:style>
  <w:style w:type="paragraph" w:customStyle="1" w:styleId="NF">
    <w:name w:val="NF"/>
    <w:basedOn w:val="NO"/>
    <w:rsid w:val="00BA494B"/>
    <w:pPr>
      <w:keepNext/>
      <w:spacing w:after="0"/>
    </w:pPr>
    <w:rPr>
      <w:rFonts w:ascii="Arial" w:hAnsi="Arial"/>
      <w:sz w:val="18"/>
    </w:rPr>
  </w:style>
  <w:style w:type="paragraph" w:customStyle="1" w:styleId="PL">
    <w:name w:val="PL"/>
    <w:rsid w:val="00BA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494B"/>
    <w:pPr>
      <w:jc w:val="right"/>
    </w:pPr>
  </w:style>
  <w:style w:type="paragraph" w:customStyle="1" w:styleId="H6">
    <w:name w:val="H6"/>
    <w:basedOn w:val="Heading5"/>
    <w:next w:val="Normal"/>
    <w:rsid w:val="00BA494B"/>
    <w:pPr>
      <w:ind w:left="1985" w:hanging="1985"/>
      <w:outlineLvl w:val="9"/>
    </w:pPr>
    <w:rPr>
      <w:sz w:val="20"/>
    </w:rPr>
  </w:style>
  <w:style w:type="paragraph" w:customStyle="1" w:styleId="TAN">
    <w:name w:val="TAN"/>
    <w:basedOn w:val="TAL"/>
    <w:link w:val="TANChar"/>
    <w:rsid w:val="00BA494B"/>
    <w:pPr>
      <w:ind w:left="851" w:hanging="851"/>
    </w:pPr>
  </w:style>
  <w:style w:type="paragraph" w:customStyle="1" w:styleId="TAL">
    <w:name w:val="TAL"/>
    <w:basedOn w:val="Normal"/>
    <w:link w:val="TALCar"/>
    <w:rsid w:val="00BA494B"/>
    <w:pPr>
      <w:keepNext/>
      <w:keepLines/>
      <w:spacing w:after="0"/>
    </w:pPr>
    <w:rPr>
      <w:rFonts w:ascii="Arial" w:hAnsi="Arial"/>
      <w:sz w:val="18"/>
    </w:rPr>
  </w:style>
  <w:style w:type="paragraph" w:customStyle="1" w:styleId="ZA">
    <w:name w:val="ZA"/>
    <w:rsid w:val="00BA49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49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49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49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494B"/>
    <w:pPr>
      <w:framePr w:wrap="notBeside" w:y="16161"/>
    </w:pPr>
  </w:style>
  <w:style w:type="character" w:customStyle="1" w:styleId="ZGSM">
    <w:name w:val="ZGSM"/>
    <w:rsid w:val="00BA494B"/>
  </w:style>
  <w:style w:type="paragraph" w:styleId="List2">
    <w:name w:val="List 2"/>
    <w:basedOn w:val="List"/>
    <w:rsid w:val="00BA494B"/>
    <w:pPr>
      <w:ind w:left="851"/>
    </w:pPr>
  </w:style>
  <w:style w:type="paragraph" w:customStyle="1" w:styleId="ZG">
    <w:name w:val="ZG"/>
    <w:rsid w:val="00BA49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494B"/>
    <w:pPr>
      <w:ind w:left="1135"/>
    </w:pPr>
  </w:style>
  <w:style w:type="paragraph" w:styleId="List4">
    <w:name w:val="List 4"/>
    <w:basedOn w:val="List3"/>
    <w:rsid w:val="00BA494B"/>
    <w:pPr>
      <w:ind w:left="1418"/>
    </w:pPr>
  </w:style>
  <w:style w:type="paragraph" w:styleId="List5">
    <w:name w:val="List 5"/>
    <w:basedOn w:val="List4"/>
    <w:rsid w:val="00BA494B"/>
    <w:pPr>
      <w:ind w:left="1702"/>
    </w:pPr>
  </w:style>
  <w:style w:type="paragraph" w:customStyle="1" w:styleId="EditorsNote">
    <w:name w:val="Editor's Note"/>
    <w:basedOn w:val="NO"/>
    <w:rsid w:val="00BA494B"/>
    <w:rPr>
      <w:color w:val="FF0000"/>
    </w:rPr>
  </w:style>
  <w:style w:type="paragraph" w:styleId="List">
    <w:name w:val="List"/>
    <w:basedOn w:val="Normal"/>
    <w:rsid w:val="00BA494B"/>
    <w:pPr>
      <w:ind w:left="568" w:hanging="284"/>
    </w:pPr>
  </w:style>
  <w:style w:type="paragraph" w:styleId="ListBullet">
    <w:name w:val="List Bullet"/>
    <w:basedOn w:val="List"/>
    <w:rsid w:val="00BA494B"/>
  </w:style>
  <w:style w:type="paragraph" w:styleId="ListBullet4">
    <w:name w:val="List Bullet 4"/>
    <w:basedOn w:val="ListBullet3"/>
    <w:rsid w:val="00BA494B"/>
    <w:pPr>
      <w:ind w:left="1418"/>
    </w:pPr>
  </w:style>
  <w:style w:type="paragraph" w:styleId="ListBullet5">
    <w:name w:val="List Bullet 5"/>
    <w:basedOn w:val="ListBullet4"/>
    <w:rsid w:val="00BA494B"/>
    <w:pPr>
      <w:ind w:left="1702"/>
    </w:pPr>
  </w:style>
  <w:style w:type="paragraph" w:customStyle="1" w:styleId="B1">
    <w:name w:val="B1"/>
    <w:basedOn w:val="List"/>
    <w:link w:val="B1Char1"/>
    <w:rsid w:val="00BA494B"/>
  </w:style>
  <w:style w:type="paragraph" w:customStyle="1" w:styleId="B2">
    <w:name w:val="B2"/>
    <w:basedOn w:val="List2"/>
    <w:rsid w:val="00BA494B"/>
  </w:style>
  <w:style w:type="paragraph" w:customStyle="1" w:styleId="B3">
    <w:name w:val="B3"/>
    <w:basedOn w:val="List3"/>
    <w:rsid w:val="00BA494B"/>
  </w:style>
  <w:style w:type="paragraph" w:customStyle="1" w:styleId="B4">
    <w:name w:val="B4"/>
    <w:basedOn w:val="List4"/>
    <w:rsid w:val="00BA494B"/>
  </w:style>
  <w:style w:type="paragraph" w:customStyle="1" w:styleId="B5">
    <w:name w:val="B5"/>
    <w:basedOn w:val="List5"/>
    <w:rsid w:val="00BA494B"/>
  </w:style>
  <w:style w:type="paragraph" w:styleId="Footer">
    <w:name w:val="footer"/>
    <w:basedOn w:val="Header"/>
    <w:link w:val="FooterChar"/>
    <w:rsid w:val="00BA494B"/>
    <w:pPr>
      <w:jc w:val="center"/>
    </w:pPr>
    <w:rPr>
      <w:i/>
    </w:rPr>
  </w:style>
  <w:style w:type="paragraph" w:customStyle="1" w:styleId="ZTD">
    <w:name w:val="ZTD"/>
    <w:basedOn w:val="ZB"/>
    <w:rsid w:val="00BA494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B1Char">
    <w:name w:val="B1 Char"/>
    <w:rsid w:val="00A2421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23</TotalTime>
  <Pages>7</Pages>
  <Words>2060</Words>
  <Characters>11746</Characters>
  <Application>Microsoft Office Word</Application>
  <DocSecurity>0</DocSecurity>
  <Lines>97</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13779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Alexander Sayenko</cp:lastModifiedBy>
  <cp:revision>12</cp:revision>
  <dcterms:created xsi:type="dcterms:W3CDTF">2022-03-08T19:08:00Z</dcterms:created>
  <dcterms:modified xsi:type="dcterms:W3CDTF">2022-03-10T08:34:00Z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